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B9A" w:rsidRDefault="000D7B9A" w:rsidP="005A38F1">
      <w:pPr>
        <w:jc w:val="center"/>
        <w:rPr>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50.25pt" fillcolor="window">
            <v:imagedata r:id="rId7" o:title=""/>
          </v:shape>
        </w:pict>
      </w:r>
    </w:p>
    <w:p w:rsidR="000D7B9A" w:rsidRPr="007F4C7E" w:rsidRDefault="000D7B9A" w:rsidP="00851443">
      <w:pPr>
        <w:jc w:val="center"/>
        <w:rPr>
          <w:sz w:val="28"/>
          <w:szCs w:val="28"/>
        </w:rPr>
      </w:pPr>
      <w:r w:rsidRPr="007F4C7E">
        <w:rPr>
          <w:sz w:val="28"/>
          <w:szCs w:val="28"/>
        </w:rPr>
        <w:t xml:space="preserve">ДЕРЖСТАТ </w:t>
      </w:r>
    </w:p>
    <w:p w:rsidR="000D7B9A" w:rsidRPr="007F4C7E" w:rsidRDefault="000D7B9A" w:rsidP="00851443">
      <w:pPr>
        <w:spacing w:line="20" w:lineRule="exact"/>
      </w:pPr>
    </w:p>
    <w:p w:rsidR="000D7B9A" w:rsidRPr="007F4C7E" w:rsidRDefault="000D7B9A" w:rsidP="00F7118B">
      <w:pPr>
        <w:spacing w:line="360" w:lineRule="exact"/>
        <w:ind w:right="-710"/>
        <w:jc w:val="center"/>
        <w:rPr>
          <w:b/>
          <w:bCs/>
          <w:sz w:val="28"/>
          <w:szCs w:val="28"/>
        </w:rPr>
      </w:pPr>
      <w:r w:rsidRPr="007F4C7E">
        <w:rPr>
          <w:b/>
          <w:bCs/>
          <w:sz w:val="28"/>
          <w:szCs w:val="28"/>
        </w:rPr>
        <w:t>ГОЛОВНЕ УПРАВЛІННЯ СТАТИСТИКИ У ЧЕРНІГІВСЬКІЙ ОБЛАСТІ</w:t>
      </w:r>
    </w:p>
    <w:p w:rsidR="000D7B9A" w:rsidRPr="007F4C7E" w:rsidRDefault="000D7B9A" w:rsidP="00851443">
      <w:pPr>
        <w:spacing w:line="360" w:lineRule="exact"/>
        <w:jc w:val="center"/>
        <w:rPr>
          <w:noProof/>
          <w:sz w:val="20"/>
          <w:szCs w:val="20"/>
        </w:rPr>
      </w:pPr>
      <w:r w:rsidRPr="007F4C7E">
        <w:rPr>
          <w:noProof/>
          <w:sz w:val="20"/>
          <w:szCs w:val="20"/>
        </w:rPr>
        <w:t>вул.Горького, 37,  м.Чернігів, 14000, тел/ф. (0462) 67-50-27, факс (0462) 67-50-82</w:t>
      </w:r>
    </w:p>
    <w:p w:rsidR="000D7B9A" w:rsidRPr="007F4C7E" w:rsidRDefault="000D7B9A" w:rsidP="00851443">
      <w:pPr>
        <w:jc w:val="center"/>
        <w:rPr>
          <w:sz w:val="20"/>
          <w:szCs w:val="20"/>
        </w:rPr>
      </w:pPr>
      <w:r w:rsidRPr="007F4C7E">
        <w:rPr>
          <w:sz w:val="20"/>
          <w:szCs w:val="20"/>
        </w:rPr>
        <w:t xml:space="preserve">E-mail: </w:t>
      </w:r>
      <w:hyperlink r:id="rId8" w:history="1">
        <w:r w:rsidRPr="007F4C7E">
          <w:rPr>
            <w:sz w:val="20"/>
            <w:szCs w:val="20"/>
            <w:u w:val="single"/>
          </w:rPr>
          <w:t>post@chernigivstat.gov.</w:t>
        </w:r>
        <w:bookmarkStart w:id="0" w:name="_Hlt145318702"/>
        <w:r w:rsidRPr="007F4C7E">
          <w:rPr>
            <w:sz w:val="20"/>
            <w:szCs w:val="20"/>
            <w:u w:val="single"/>
          </w:rPr>
          <w:t>u</w:t>
        </w:r>
        <w:bookmarkEnd w:id="0"/>
        <w:r w:rsidRPr="007F4C7E">
          <w:rPr>
            <w:sz w:val="20"/>
            <w:szCs w:val="20"/>
            <w:u w:val="single"/>
          </w:rPr>
          <w:t>a</w:t>
        </w:r>
      </w:hyperlink>
      <w:r w:rsidRPr="007F4C7E">
        <w:rPr>
          <w:sz w:val="20"/>
          <w:szCs w:val="20"/>
        </w:rPr>
        <w:t xml:space="preserve">      Web: http//www.chernigivstat.gov.ua      Код ЄДРПОУ 02363072</w:t>
      </w:r>
    </w:p>
    <w:p w:rsidR="000D7B9A" w:rsidRPr="007F4C7E" w:rsidRDefault="000D7B9A" w:rsidP="00851443">
      <w:pPr>
        <w:jc w:val="center"/>
        <w:rPr>
          <w:sz w:val="20"/>
          <w:szCs w:val="20"/>
        </w:rPr>
      </w:pPr>
    </w:p>
    <w:p w:rsidR="000D7B9A" w:rsidRPr="007F4C7E" w:rsidRDefault="000D7B9A" w:rsidP="00851443">
      <w:pPr>
        <w:spacing w:line="20" w:lineRule="exact"/>
        <w:jc w:val="center"/>
        <w:rPr>
          <w:sz w:val="20"/>
          <w:szCs w:val="20"/>
        </w:rPr>
      </w:pPr>
    </w:p>
    <w:tbl>
      <w:tblPr>
        <w:tblW w:w="97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0"/>
        <w:gridCol w:w="540"/>
        <w:gridCol w:w="1908"/>
        <w:gridCol w:w="720"/>
        <w:gridCol w:w="720"/>
        <w:gridCol w:w="1980"/>
        <w:gridCol w:w="360"/>
        <w:gridCol w:w="1692"/>
      </w:tblGrid>
      <w:tr w:rsidR="000D7B9A" w:rsidRPr="007F4C7E">
        <w:trPr>
          <w:cantSplit/>
        </w:trPr>
        <w:tc>
          <w:tcPr>
            <w:tcW w:w="1800" w:type="dxa"/>
            <w:tcBorders>
              <w:top w:val="nil"/>
              <w:left w:val="nil"/>
              <w:right w:val="nil"/>
            </w:tcBorders>
          </w:tcPr>
          <w:p w:rsidR="000D7B9A" w:rsidRPr="007F4C7E" w:rsidRDefault="000D7B9A" w:rsidP="009E51B8">
            <w:pPr>
              <w:rPr>
                <w:noProof/>
                <w:sz w:val="28"/>
                <w:szCs w:val="28"/>
              </w:rPr>
            </w:pPr>
            <w:r>
              <w:rPr>
                <w:noProof/>
                <w:sz w:val="28"/>
                <w:szCs w:val="28"/>
              </w:rPr>
              <w:t xml:space="preserve">   </w:t>
            </w:r>
            <w:r>
              <w:rPr>
                <w:noProof/>
                <w:sz w:val="28"/>
                <w:szCs w:val="28"/>
                <w:lang w:val="en-US"/>
              </w:rPr>
              <w:t>25</w:t>
            </w:r>
            <w:r>
              <w:rPr>
                <w:noProof/>
                <w:sz w:val="28"/>
                <w:szCs w:val="28"/>
              </w:rPr>
              <w:t>.12</w:t>
            </w:r>
            <w:r w:rsidRPr="007F4C7E">
              <w:rPr>
                <w:noProof/>
                <w:sz w:val="28"/>
                <w:szCs w:val="28"/>
              </w:rPr>
              <w:t>.201</w:t>
            </w:r>
            <w:r>
              <w:rPr>
                <w:noProof/>
                <w:sz w:val="28"/>
                <w:szCs w:val="28"/>
              </w:rPr>
              <w:t>5</w:t>
            </w:r>
          </w:p>
        </w:tc>
        <w:tc>
          <w:tcPr>
            <w:tcW w:w="540" w:type="dxa"/>
            <w:tcBorders>
              <w:top w:val="nil"/>
              <w:left w:val="nil"/>
              <w:bottom w:val="nil"/>
              <w:right w:val="nil"/>
            </w:tcBorders>
          </w:tcPr>
          <w:p w:rsidR="000D7B9A" w:rsidRPr="007F4C7E" w:rsidRDefault="000D7B9A" w:rsidP="00CD0877">
            <w:pPr>
              <w:jc w:val="center"/>
              <w:rPr>
                <w:noProof/>
                <w:sz w:val="28"/>
                <w:szCs w:val="28"/>
              </w:rPr>
            </w:pPr>
            <w:r w:rsidRPr="007F4C7E">
              <w:rPr>
                <w:noProof/>
                <w:sz w:val="28"/>
                <w:szCs w:val="28"/>
              </w:rPr>
              <w:t>№</w:t>
            </w:r>
          </w:p>
        </w:tc>
        <w:tc>
          <w:tcPr>
            <w:tcW w:w="1908" w:type="dxa"/>
            <w:tcBorders>
              <w:top w:val="nil"/>
              <w:left w:val="nil"/>
              <w:right w:val="nil"/>
            </w:tcBorders>
          </w:tcPr>
          <w:p w:rsidR="000D7B9A" w:rsidRPr="009E51B8" w:rsidRDefault="000D7B9A" w:rsidP="005B1524">
            <w:pPr>
              <w:rPr>
                <w:noProof/>
                <w:sz w:val="28"/>
                <w:szCs w:val="28"/>
                <w:lang w:val="en-US"/>
              </w:rPr>
            </w:pPr>
            <w:r w:rsidRPr="007F4C7E">
              <w:rPr>
                <w:noProof/>
                <w:sz w:val="28"/>
                <w:szCs w:val="28"/>
              </w:rPr>
              <w:t>02.1-1</w:t>
            </w:r>
            <w:r>
              <w:rPr>
                <w:noProof/>
                <w:sz w:val="28"/>
                <w:szCs w:val="28"/>
              </w:rPr>
              <w:t>3/</w:t>
            </w:r>
            <w:r>
              <w:rPr>
                <w:noProof/>
                <w:sz w:val="28"/>
                <w:szCs w:val="28"/>
                <w:lang w:val="en-US"/>
              </w:rPr>
              <w:t>228</w:t>
            </w:r>
          </w:p>
        </w:tc>
        <w:tc>
          <w:tcPr>
            <w:tcW w:w="720" w:type="dxa"/>
            <w:tcBorders>
              <w:top w:val="nil"/>
              <w:left w:val="nil"/>
              <w:bottom w:val="nil"/>
              <w:right w:val="nil"/>
            </w:tcBorders>
          </w:tcPr>
          <w:p w:rsidR="000D7B9A" w:rsidRPr="007F4C7E" w:rsidRDefault="000D7B9A" w:rsidP="00CD0877">
            <w:pPr>
              <w:jc w:val="center"/>
              <w:rPr>
                <w:noProof/>
                <w:sz w:val="28"/>
                <w:szCs w:val="28"/>
              </w:rPr>
            </w:pPr>
          </w:p>
        </w:tc>
        <w:tc>
          <w:tcPr>
            <w:tcW w:w="720" w:type="dxa"/>
            <w:tcBorders>
              <w:top w:val="nil"/>
              <w:left w:val="nil"/>
              <w:bottom w:val="nil"/>
              <w:right w:val="nil"/>
            </w:tcBorders>
          </w:tcPr>
          <w:p w:rsidR="000D7B9A" w:rsidRPr="007F4C7E" w:rsidRDefault="000D7B9A" w:rsidP="00CD0877">
            <w:pPr>
              <w:ind w:left="-108" w:right="-108"/>
              <w:rPr>
                <w:noProof/>
                <w:sz w:val="28"/>
                <w:szCs w:val="28"/>
              </w:rPr>
            </w:pPr>
            <w:r w:rsidRPr="007F4C7E">
              <w:rPr>
                <w:noProof/>
                <w:sz w:val="28"/>
                <w:szCs w:val="28"/>
              </w:rPr>
              <w:t>На №</w:t>
            </w:r>
          </w:p>
        </w:tc>
        <w:tc>
          <w:tcPr>
            <w:tcW w:w="1980" w:type="dxa"/>
            <w:tcBorders>
              <w:top w:val="nil"/>
              <w:left w:val="nil"/>
              <w:right w:val="nil"/>
            </w:tcBorders>
          </w:tcPr>
          <w:p w:rsidR="000D7B9A" w:rsidRPr="007F4C7E" w:rsidRDefault="000D7B9A" w:rsidP="00CD0877">
            <w:pPr>
              <w:rPr>
                <w:noProof/>
                <w:sz w:val="28"/>
                <w:szCs w:val="28"/>
              </w:rPr>
            </w:pPr>
          </w:p>
        </w:tc>
        <w:tc>
          <w:tcPr>
            <w:tcW w:w="360" w:type="dxa"/>
            <w:tcBorders>
              <w:top w:val="nil"/>
              <w:left w:val="nil"/>
              <w:bottom w:val="nil"/>
              <w:right w:val="nil"/>
            </w:tcBorders>
          </w:tcPr>
          <w:p w:rsidR="000D7B9A" w:rsidRPr="007F4C7E" w:rsidRDefault="000D7B9A" w:rsidP="00CD0877">
            <w:pPr>
              <w:ind w:left="-116" w:right="-108"/>
              <w:rPr>
                <w:noProof/>
                <w:sz w:val="28"/>
                <w:szCs w:val="28"/>
              </w:rPr>
            </w:pPr>
            <w:r w:rsidRPr="007F4C7E">
              <w:rPr>
                <w:noProof/>
                <w:sz w:val="28"/>
                <w:szCs w:val="28"/>
              </w:rPr>
              <w:t>від</w:t>
            </w:r>
          </w:p>
        </w:tc>
        <w:tc>
          <w:tcPr>
            <w:tcW w:w="1692" w:type="dxa"/>
            <w:tcBorders>
              <w:top w:val="nil"/>
              <w:left w:val="nil"/>
              <w:right w:val="nil"/>
            </w:tcBorders>
          </w:tcPr>
          <w:p w:rsidR="000D7B9A" w:rsidRPr="007F4C7E" w:rsidRDefault="000D7B9A" w:rsidP="00CD0877">
            <w:pPr>
              <w:rPr>
                <w:noProof/>
                <w:sz w:val="28"/>
                <w:szCs w:val="28"/>
              </w:rPr>
            </w:pPr>
          </w:p>
        </w:tc>
      </w:tr>
    </w:tbl>
    <w:p w:rsidR="000D7B9A" w:rsidRDefault="000D7B9A" w:rsidP="00851443">
      <w:pPr>
        <w:ind w:left="4956" w:firstLine="708"/>
        <w:rPr>
          <w:sz w:val="28"/>
          <w:szCs w:val="28"/>
          <w:lang w:eastAsia="uk-UA"/>
        </w:rPr>
      </w:pPr>
    </w:p>
    <w:p w:rsidR="000D7B9A" w:rsidRPr="00065113" w:rsidRDefault="000D7B9A" w:rsidP="00851443">
      <w:pPr>
        <w:ind w:left="4956" w:firstLine="708"/>
        <w:rPr>
          <w:sz w:val="28"/>
          <w:szCs w:val="28"/>
          <w:lang w:eastAsia="uk-UA"/>
        </w:rPr>
      </w:pPr>
      <w:r w:rsidRPr="007F4C7E">
        <w:rPr>
          <w:sz w:val="28"/>
          <w:szCs w:val="28"/>
          <w:lang w:eastAsia="uk-UA"/>
        </w:rPr>
        <w:t>Офіційн</w:t>
      </w:r>
      <w:r w:rsidRPr="00930F6C">
        <w:rPr>
          <w:sz w:val="28"/>
          <w:szCs w:val="28"/>
          <w:lang w:eastAsia="uk-UA"/>
        </w:rPr>
        <w:t>і</w:t>
      </w:r>
      <w:r w:rsidRPr="007F4C7E">
        <w:rPr>
          <w:sz w:val="28"/>
          <w:szCs w:val="28"/>
          <w:lang w:eastAsia="uk-UA"/>
        </w:rPr>
        <w:t xml:space="preserve"> веб-сайт</w:t>
      </w:r>
      <w:r>
        <w:rPr>
          <w:sz w:val="28"/>
          <w:szCs w:val="28"/>
          <w:lang w:eastAsia="uk-UA"/>
        </w:rPr>
        <w:t>и:</w:t>
      </w:r>
    </w:p>
    <w:p w:rsidR="000D7B9A" w:rsidRPr="006A5E8C" w:rsidRDefault="000D7B9A" w:rsidP="00851443">
      <w:pPr>
        <w:ind w:left="5664"/>
        <w:rPr>
          <w:sz w:val="28"/>
          <w:szCs w:val="28"/>
          <w:lang w:eastAsia="uk-UA"/>
        </w:rPr>
      </w:pPr>
      <w:r w:rsidRPr="006A5E8C">
        <w:rPr>
          <w:sz w:val="28"/>
          <w:szCs w:val="28"/>
          <w:lang w:eastAsia="uk-UA"/>
        </w:rPr>
        <w:t xml:space="preserve">Чернігівської                 </w:t>
      </w:r>
    </w:p>
    <w:p w:rsidR="000D7B9A" w:rsidRPr="006A5E8C" w:rsidRDefault="000D7B9A" w:rsidP="00851443">
      <w:pPr>
        <w:ind w:left="5664"/>
        <w:rPr>
          <w:sz w:val="28"/>
          <w:szCs w:val="28"/>
          <w:lang w:eastAsia="uk-UA"/>
        </w:rPr>
      </w:pPr>
      <w:r w:rsidRPr="006A5E8C">
        <w:rPr>
          <w:sz w:val="28"/>
          <w:szCs w:val="28"/>
          <w:lang w:eastAsia="uk-UA"/>
        </w:rPr>
        <w:t>облдержадміністрації</w:t>
      </w:r>
    </w:p>
    <w:p w:rsidR="000D7B9A" w:rsidRPr="006A5E8C" w:rsidRDefault="000D7B9A" w:rsidP="00851443">
      <w:pPr>
        <w:ind w:left="5664"/>
        <w:rPr>
          <w:sz w:val="28"/>
          <w:szCs w:val="28"/>
          <w:lang w:eastAsia="uk-UA"/>
        </w:rPr>
      </w:pPr>
      <w:r w:rsidRPr="006A5E8C">
        <w:rPr>
          <w:sz w:val="28"/>
          <w:szCs w:val="28"/>
          <w:lang w:eastAsia="uk-UA"/>
        </w:rPr>
        <w:t>Районних державних адміністрацій</w:t>
      </w:r>
    </w:p>
    <w:p w:rsidR="000D7B9A" w:rsidRPr="006A5E8C" w:rsidRDefault="000D7B9A" w:rsidP="00851443">
      <w:pPr>
        <w:ind w:left="5664"/>
        <w:rPr>
          <w:sz w:val="28"/>
          <w:szCs w:val="28"/>
          <w:lang w:val="ru-RU" w:eastAsia="uk-UA"/>
        </w:rPr>
      </w:pPr>
      <w:r w:rsidRPr="006A5E8C">
        <w:rPr>
          <w:sz w:val="28"/>
          <w:szCs w:val="28"/>
          <w:lang w:eastAsia="uk-UA"/>
        </w:rPr>
        <w:t>Районних рад</w:t>
      </w:r>
    </w:p>
    <w:p w:rsidR="000D7B9A" w:rsidRPr="00FE0D07" w:rsidRDefault="000D7B9A" w:rsidP="00851443">
      <w:pPr>
        <w:ind w:left="5664"/>
        <w:rPr>
          <w:sz w:val="28"/>
          <w:szCs w:val="28"/>
          <w:lang w:val="ru-RU" w:eastAsia="uk-UA"/>
        </w:rPr>
      </w:pPr>
    </w:p>
    <w:p w:rsidR="000D7B9A" w:rsidRPr="007F4C7E" w:rsidRDefault="000D7B9A" w:rsidP="00851443"/>
    <w:p w:rsidR="000D7B9A" w:rsidRPr="007F4C7E" w:rsidRDefault="000D7B9A" w:rsidP="0054389E">
      <w:pPr>
        <w:jc w:val="both"/>
        <w:rPr>
          <w:sz w:val="20"/>
          <w:szCs w:val="20"/>
          <w:lang w:eastAsia="uk-UA"/>
        </w:rPr>
      </w:pPr>
    </w:p>
    <w:p w:rsidR="000D7B9A" w:rsidRPr="007F4C7E" w:rsidRDefault="000D7B9A" w:rsidP="0054389E">
      <w:pPr>
        <w:jc w:val="both"/>
        <w:rPr>
          <w:b/>
          <w:bCs/>
          <w:sz w:val="28"/>
          <w:szCs w:val="28"/>
          <w:lang w:val="ru-RU" w:eastAsia="uk-UA"/>
        </w:rPr>
      </w:pPr>
      <w:r w:rsidRPr="007F4C7E">
        <w:rPr>
          <w:b/>
          <w:bCs/>
          <w:sz w:val="28"/>
          <w:szCs w:val="28"/>
          <w:lang w:val="ru-RU" w:eastAsia="uk-UA"/>
        </w:rPr>
        <w:t>Щодо опублікування повідомлення</w:t>
      </w:r>
    </w:p>
    <w:p w:rsidR="000D7B9A" w:rsidRPr="007F4C7E" w:rsidRDefault="000D7B9A" w:rsidP="0054389E">
      <w:pPr>
        <w:ind w:right="302" w:firstLine="720"/>
        <w:jc w:val="both"/>
        <w:rPr>
          <w:sz w:val="28"/>
          <w:szCs w:val="28"/>
          <w:lang w:eastAsia="uk-UA"/>
        </w:rPr>
      </w:pPr>
    </w:p>
    <w:p w:rsidR="000D7B9A" w:rsidRPr="007F4C7E" w:rsidRDefault="000D7B9A" w:rsidP="00A77137">
      <w:pPr>
        <w:ind w:right="302" w:firstLine="720"/>
        <w:jc w:val="both"/>
        <w:rPr>
          <w:sz w:val="28"/>
          <w:szCs w:val="28"/>
          <w:lang w:val="ru-RU" w:eastAsia="uk-UA"/>
        </w:rPr>
      </w:pPr>
      <w:r w:rsidRPr="007F4C7E">
        <w:rPr>
          <w:sz w:val="28"/>
          <w:szCs w:val="28"/>
          <w:lang w:eastAsia="uk-UA"/>
        </w:rPr>
        <w:t>Направляємо повідомлення про соціально-економічне становище Чернігів</w:t>
      </w:r>
      <w:r w:rsidRPr="007F4C7E">
        <w:rPr>
          <w:sz w:val="28"/>
          <w:szCs w:val="28"/>
          <w:lang w:val="en-US" w:eastAsia="uk-UA"/>
        </w:rPr>
        <w:t>c</w:t>
      </w:r>
      <w:r w:rsidRPr="007F4C7E">
        <w:rPr>
          <w:sz w:val="28"/>
          <w:szCs w:val="28"/>
          <w:lang w:eastAsia="uk-UA"/>
        </w:rPr>
        <w:t>ької області за січень</w:t>
      </w:r>
      <w:r>
        <w:rPr>
          <w:sz w:val="28"/>
          <w:szCs w:val="28"/>
          <w:lang w:eastAsia="uk-UA"/>
        </w:rPr>
        <w:t>–листопад</w:t>
      </w:r>
      <w:r w:rsidRPr="007F4C7E">
        <w:rPr>
          <w:sz w:val="28"/>
          <w:szCs w:val="28"/>
          <w:lang w:eastAsia="uk-UA"/>
        </w:rPr>
        <w:t xml:space="preserve"> 201</w:t>
      </w:r>
      <w:r>
        <w:rPr>
          <w:sz w:val="28"/>
          <w:szCs w:val="28"/>
          <w:lang w:eastAsia="uk-UA"/>
        </w:rPr>
        <w:t>5</w:t>
      </w:r>
      <w:r w:rsidRPr="007F4C7E">
        <w:rPr>
          <w:sz w:val="28"/>
          <w:szCs w:val="28"/>
          <w:lang w:eastAsia="uk-UA"/>
        </w:rPr>
        <w:t xml:space="preserve">р. </w:t>
      </w:r>
    </w:p>
    <w:p w:rsidR="000D7B9A" w:rsidRPr="007F4C7E" w:rsidRDefault="000D7B9A" w:rsidP="00A77137">
      <w:pPr>
        <w:jc w:val="both"/>
        <w:rPr>
          <w:sz w:val="28"/>
          <w:szCs w:val="28"/>
          <w:lang w:val="ru-RU" w:eastAsia="uk-UA"/>
        </w:rPr>
      </w:pPr>
    </w:p>
    <w:p w:rsidR="000D7B9A" w:rsidRPr="007F4C7E" w:rsidRDefault="000D7B9A" w:rsidP="00C13021">
      <w:pPr>
        <w:ind w:firstLine="720"/>
        <w:jc w:val="both"/>
        <w:rPr>
          <w:sz w:val="28"/>
          <w:szCs w:val="28"/>
          <w:lang w:eastAsia="uk-UA"/>
        </w:rPr>
      </w:pPr>
      <w:r w:rsidRPr="007F4C7E">
        <w:rPr>
          <w:sz w:val="28"/>
          <w:szCs w:val="28"/>
          <w:lang w:eastAsia="uk-UA"/>
        </w:rPr>
        <w:t xml:space="preserve">Просимо розмістити на веб-сайті. </w:t>
      </w:r>
    </w:p>
    <w:p w:rsidR="000D7B9A" w:rsidRPr="007F4C7E" w:rsidRDefault="000D7B9A" w:rsidP="0054389E">
      <w:pPr>
        <w:ind w:firstLine="720"/>
        <w:jc w:val="both"/>
        <w:rPr>
          <w:sz w:val="28"/>
          <w:szCs w:val="28"/>
          <w:lang w:val="ru-RU" w:eastAsia="uk-UA"/>
        </w:rPr>
      </w:pPr>
    </w:p>
    <w:p w:rsidR="000D7B9A" w:rsidRPr="007F4C7E" w:rsidRDefault="000D7B9A" w:rsidP="0054389E">
      <w:pPr>
        <w:jc w:val="both"/>
        <w:rPr>
          <w:sz w:val="28"/>
          <w:szCs w:val="28"/>
          <w:lang w:eastAsia="uk-UA"/>
        </w:rPr>
      </w:pPr>
      <w:r w:rsidRPr="007F4C7E">
        <w:rPr>
          <w:sz w:val="28"/>
          <w:szCs w:val="28"/>
          <w:lang w:eastAsia="uk-UA"/>
        </w:rPr>
        <w:t xml:space="preserve">Додаток: на </w:t>
      </w:r>
      <w:r>
        <w:rPr>
          <w:sz w:val="28"/>
          <w:szCs w:val="28"/>
          <w:lang w:eastAsia="uk-UA"/>
        </w:rPr>
        <w:t>10</w:t>
      </w:r>
      <w:r w:rsidRPr="007F4C7E">
        <w:rPr>
          <w:sz w:val="28"/>
          <w:szCs w:val="28"/>
          <w:lang w:val="ru-RU" w:eastAsia="uk-UA"/>
        </w:rPr>
        <w:t xml:space="preserve"> </w:t>
      </w:r>
      <w:r w:rsidRPr="007F4C7E">
        <w:rPr>
          <w:sz w:val="28"/>
          <w:szCs w:val="28"/>
          <w:lang w:eastAsia="uk-UA"/>
        </w:rPr>
        <w:t>арк. в 1 прим.</w:t>
      </w:r>
    </w:p>
    <w:p w:rsidR="000D7B9A" w:rsidRPr="007F4C7E" w:rsidRDefault="000D7B9A" w:rsidP="0054389E">
      <w:pPr>
        <w:ind w:firstLine="720"/>
        <w:jc w:val="both"/>
        <w:rPr>
          <w:sz w:val="28"/>
          <w:szCs w:val="28"/>
          <w:lang w:eastAsia="uk-UA"/>
        </w:rPr>
      </w:pPr>
      <w:r>
        <w:rPr>
          <w:noProof/>
          <w:lang w:val="ru-RU"/>
        </w:rPr>
        <w:pict>
          <v:shape id="_x0000_s1026" type="#_x0000_t75" style="position:absolute;left:0;text-align:left;margin-left:126pt;margin-top:14.35pt;width:179.25pt;height:111.75pt;z-index:-251658240">
            <v:imagedata r:id="rId9" o:title=""/>
          </v:shape>
        </w:pict>
      </w:r>
    </w:p>
    <w:p w:rsidR="000D7B9A" w:rsidRPr="007F4C7E" w:rsidRDefault="000D7B9A" w:rsidP="0054389E">
      <w:pPr>
        <w:ind w:firstLine="720"/>
        <w:jc w:val="both"/>
        <w:rPr>
          <w:sz w:val="28"/>
          <w:szCs w:val="28"/>
          <w:lang w:eastAsia="uk-UA"/>
        </w:rPr>
      </w:pPr>
    </w:p>
    <w:p w:rsidR="000D7B9A" w:rsidRPr="007F4C7E" w:rsidRDefault="000D7B9A" w:rsidP="0054389E">
      <w:pPr>
        <w:ind w:firstLine="720"/>
        <w:jc w:val="both"/>
        <w:rPr>
          <w:sz w:val="28"/>
          <w:szCs w:val="28"/>
          <w:lang w:eastAsia="uk-UA"/>
        </w:rPr>
      </w:pPr>
    </w:p>
    <w:p w:rsidR="000D7B9A" w:rsidRPr="007F4C7E" w:rsidRDefault="000D7B9A" w:rsidP="0054389E">
      <w:pPr>
        <w:jc w:val="both"/>
        <w:rPr>
          <w:sz w:val="28"/>
          <w:szCs w:val="28"/>
          <w:lang w:eastAsia="uk-UA"/>
        </w:rPr>
      </w:pPr>
    </w:p>
    <w:p w:rsidR="000D7B9A" w:rsidRPr="007F4C7E" w:rsidRDefault="000D7B9A" w:rsidP="0054389E">
      <w:pPr>
        <w:jc w:val="both"/>
        <w:rPr>
          <w:sz w:val="28"/>
          <w:szCs w:val="28"/>
          <w:lang w:eastAsia="uk-UA"/>
        </w:rPr>
      </w:pPr>
      <w:r w:rsidRPr="007F4C7E">
        <w:rPr>
          <w:sz w:val="28"/>
          <w:szCs w:val="28"/>
          <w:lang w:eastAsia="uk-UA"/>
        </w:rPr>
        <w:t>Начальник</w:t>
      </w:r>
      <w:r w:rsidRPr="007F4C7E">
        <w:rPr>
          <w:sz w:val="28"/>
          <w:szCs w:val="28"/>
          <w:lang w:val="ru-RU" w:eastAsia="uk-UA"/>
        </w:rPr>
        <w:t xml:space="preserve">                      </w:t>
      </w:r>
      <w:r w:rsidRPr="007F4C7E">
        <w:rPr>
          <w:sz w:val="28"/>
          <w:szCs w:val="28"/>
          <w:lang w:eastAsia="uk-UA"/>
        </w:rPr>
        <w:t xml:space="preserve">                                                        Д.</w:t>
      </w:r>
      <w:r w:rsidRPr="00992D86">
        <w:rPr>
          <w:sz w:val="28"/>
          <w:szCs w:val="28"/>
          <w:lang w:val="ru-RU" w:eastAsia="uk-UA"/>
        </w:rPr>
        <w:t xml:space="preserve"> </w:t>
      </w:r>
      <w:r w:rsidRPr="007F4C7E">
        <w:rPr>
          <w:sz w:val="28"/>
          <w:szCs w:val="28"/>
          <w:lang w:eastAsia="uk-UA"/>
        </w:rPr>
        <w:t>І.</w:t>
      </w:r>
      <w:r w:rsidRPr="00992D86">
        <w:rPr>
          <w:sz w:val="28"/>
          <w:szCs w:val="28"/>
          <w:lang w:val="ru-RU" w:eastAsia="uk-UA"/>
        </w:rPr>
        <w:t xml:space="preserve"> </w:t>
      </w:r>
      <w:r w:rsidRPr="007F4C7E">
        <w:rPr>
          <w:sz w:val="28"/>
          <w:szCs w:val="28"/>
          <w:lang w:eastAsia="uk-UA"/>
        </w:rPr>
        <w:t>Ашихміна</w:t>
      </w:r>
    </w:p>
    <w:p w:rsidR="000D7B9A" w:rsidRPr="007F4C7E" w:rsidRDefault="000D7B9A" w:rsidP="0054389E">
      <w:pPr>
        <w:rPr>
          <w:sz w:val="28"/>
          <w:szCs w:val="28"/>
          <w:lang w:eastAsia="uk-UA"/>
        </w:rPr>
      </w:pPr>
    </w:p>
    <w:p w:rsidR="000D7B9A" w:rsidRPr="007F4C7E" w:rsidRDefault="000D7B9A" w:rsidP="0054389E">
      <w:pPr>
        <w:rPr>
          <w:sz w:val="28"/>
          <w:szCs w:val="28"/>
          <w:lang w:eastAsia="uk-UA"/>
        </w:rPr>
      </w:pPr>
    </w:p>
    <w:p w:rsidR="000D7B9A" w:rsidRPr="007F4C7E" w:rsidRDefault="000D7B9A" w:rsidP="0054389E">
      <w:pPr>
        <w:rPr>
          <w:sz w:val="28"/>
          <w:szCs w:val="28"/>
          <w:lang w:eastAsia="uk-UA"/>
        </w:rPr>
      </w:pPr>
    </w:p>
    <w:p w:rsidR="000D7B9A" w:rsidRPr="007F4C7E" w:rsidRDefault="000D7B9A" w:rsidP="0054389E">
      <w:pPr>
        <w:rPr>
          <w:sz w:val="28"/>
          <w:szCs w:val="28"/>
          <w:lang w:eastAsia="uk-UA"/>
        </w:rPr>
      </w:pPr>
    </w:p>
    <w:p w:rsidR="000D7B9A" w:rsidRPr="007F4C7E" w:rsidRDefault="000D7B9A" w:rsidP="0054389E">
      <w:pPr>
        <w:rPr>
          <w:sz w:val="28"/>
          <w:szCs w:val="28"/>
          <w:lang w:eastAsia="uk-UA"/>
        </w:rPr>
      </w:pPr>
    </w:p>
    <w:p w:rsidR="000D7B9A" w:rsidRPr="007F4C7E" w:rsidRDefault="000D7B9A" w:rsidP="0054389E">
      <w:pPr>
        <w:rPr>
          <w:sz w:val="28"/>
          <w:szCs w:val="28"/>
          <w:lang w:eastAsia="uk-UA"/>
        </w:rPr>
      </w:pPr>
    </w:p>
    <w:p w:rsidR="000D7B9A" w:rsidRPr="007F4C7E" w:rsidRDefault="000D7B9A" w:rsidP="0054389E">
      <w:pPr>
        <w:rPr>
          <w:sz w:val="28"/>
          <w:szCs w:val="28"/>
          <w:lang w:eastAsia="uk-UA"/>
        </w:rPr>
      </w:pPr>
    </w:p>
    <w:p w:rsidR="000D7B9A" w:rsidRDefault="000D7B9A" w:rsidP="0054389E">
      <w:pPr>
        <w:rPr>
          <w:sz w:val="28"/>
          <w:szCs w:val="28"/>
          <w:lang w:eastAsia="uk-UA"/>
        </w:rPr>
      </w:pPr>
    </w:p>
    <w:p w:rsidR="000D7B9A" w:rsidRPr="007F4C7E" w:rsidRDefault="000D7B9A" w:rsidP="0054389E">
      <w:pPr>
        <w:rPr>
          <w:sz w:val="28"/>
          <w:szCs w:val="28"/>
          <w:lang w:eastAsia="uk-UA"/>
        </w:rPr>
      </w:pPr>
    </w:p>
    <w:p w:rsidR="000D7B9A" w:rsidRPr="007F4C7E" w:rsidRDefault="000D7B9A" w:rsidP="0054389E">
      <w:pPr>
        <w:rPr>
          <w:sz w:val="28"/>
          <w:szCs w:val="28"/>
          <w:lang w:eastAsia="uk-UA"/>
        </w:rPr>
      </w:pPr>
    </w:p>
    <w:p w:rsidR="000D7B9A" w:rsidRPr="00BA40FF" w:rsidRDefault="000D7B9A" w:rsidP="0054389E">
      <w:pPr>
        <w:rPr>
          <w:lang w:eastAsia="uk-UA"/>
        </w:rPr>
      </w:pPr>
      <w:r>
        <w:rPr>
          <w:lang w:val="ru-RU" w:eastAsia="uk-UA"/>
        </w:rPr>
        <w:t>Рад</w:t>
      </w:r>
      <w:r w:rsidRPr="00BA40FF">
        <w:rPr>
          <w:lang w:val="ru-RU" w:eastAsia="uk-UA"/>
        </w:rPr>
        <w:t xml:space="preserve">ченко </w:t>
      </w:r>
      <w:r w:rsidRPr="00BA40FF">
        <w:rPr>
          <w:lang w:eastAsia="uk-UA"/>
        </w:rPr>
        <w:t xml:space="preserve">676423 </w:t>
      </w:r>
    </w:p>
    <w:p w:rsidR="000D7B9A" w:rsidRDefault="000D7B9A" w:rsidP="00F7118B">
      <w:pPr>
        <w:jc w:val="center"/>
        <w:rPr>
          <w:b/>
          <w:bCs/>
          <w:sz w:val="28"/>
          <w:szCs w:val="28"/>
        </w:rPr>
      </w:pPr>
    </w:p>
    <w:p w:rsidR="000D7B9A" w:rsidRDefault="000D7B9A" w:rsidP="00F7118B">
      <w:pPr>
        <w:jc w:val="center"/>
        <w:rPr>
          <w:b/>
          <w:bCs/>
          <w:sz w:val="28"/>
          <w:szCs w:val="28"/>
        </w:rPr>
      </w:pPr>
    </w:p>
    <w:p w:rsidR="000D7B9A" w:rsidRPr="009B62A6" w:rsidRDefault="000D7B9A" w:rsidP="00DA2BE0">
      <w:pPr>
        <w:jc w:val="center"/>
        <w:rPr>
          <w:b/>
          <w:bCs/>
          <w:sz w:val="28"/>
          <w:szCs w:val="28"/>
        </w:rPr>
      </w:pPr>
      <w:r w:rsidRPr="009B62A6">
        <w:rPr>
          <w:b/>
          <w:bCs/>
          <w:sz w:val="28"/>
          <w:szCs w:val="28"/>
        </w:rPr>
        <w:t xml:space="preserve">СОЦІАЛЬНО-ЕКОНОМІЧНЕ СТАНОВИЩЕ </w:t>
      </w:r>
    </w:p>
    <w:p w:rsidR="000D7B9A" w:rsidRPr="009B62A6" w:rsidRDefault="000D7B9A" w:rsidP="00DA2BE0">
      <w:pPr>
        <w:jc w:val="center"/>
        <w:rPr>
          <w:b/>
          <w:bCs/>
          <w:sz w:val="28"/>
          <w:szCs w:val="28"/>
        </w:rPr>
      </w:pPr>
      <w:r w:rsidRPr="009B62A6">
        <w:rPr>
          <w:b/>
          <w:bCs/>
          <w:sz w:val="28"/>
          <w:szCs w:val="28"/>
        </w:rPr>
        <w:t>ЧЕРНІГІВСЬКОЇ ОБЛАСТІ</w:t>
      </w:r>
    </w:p>
    <w:p w:rsidR="000D7B9A" w:rsidRPr="006F5C90" w:rsidRDefault="000D7B9A" w:rsidP="00DA2BE0">
      <w:pPr>
        <w:jc w:val="center"/>
        <w:rPr>
          <w:b/>
          <w:bCs/>
        </w:rPr>
      </w:pPr>
    </w:p>
    <w:p w:rsidR="000D7B9A" w:rsidRPr="009B62A6" w:rsidRDefault="000D7B9A" w:rsidP="00DA2BE0">
      <w:pPr>
        <w:jc w:val="center"/>
        <w:rPr>
          <w:b/>
          <w:bCs/>
          <w:sz w:val="28"/>
          <w:szCs w:val="28"/>
        </w:rPr>
      </w:pPr>
      <w:r>
        <w:rPr>
          <w:b/>
          <w:bCs/>
          <w:sz w:val="28"/>
          <w:szCs w:val="28"/>
        </w:rPr>
        <w:t>з</w:t>
      </w:r>
      <w:r w:rsidRPr="009B62A6">
        <w:rPr>
          <w:b/>
          <w:bCs/>
          <w:sz w:val="28"/>
          <w:szCs w:val="28"/>
        </w:rPr>
        <w:t>а</w:t>
      </w:r>
      <w:r w:rsidRPr="00375E60">
        <w:rPr>
          <w:b/>
          <w:bCs/>
          <w:sz w:val="28"/>
          <w:szCs w:val="28"/>
          <w:lang w:val="ru-RU"/>
        </w:rPr>
        <w:t xml:space="preserve"> </w:t>
      </w:r>
      <w:r>
        <w:rPr>
          <w:b/>
          <w:bCs/>
          <w:sz w:val="28"/>
          <w:szCs w:val="28"/>
        </w:rPr>
        <w:t>січень</w:t>
      </w:r>
      <w:r w:rsidRPr="00375E60">
        <w:rPr>
          <w:b/>
          <w:bCs/>
          <w:sz w:val="28"/>
          <w:szCs w:val="28"/>
          <w:lang w:val="ru-RU"/>
        </w:rPr>
        <w:t>–</w:t>
      </w:r>
      <w:r>
        <w:rPr>
          <w:b/>
          <w:bCs/>
          <w:sz w:val="28"/>
          <w:szCs w:val="28"/>
          <w:lang w:val="ru-RU"/>
        </w:rPr>
        <w:t>листопад</w:t>
      </w:r>
      <w:r w:rsidRPr="009B62A6">
        <w:rPr>
          <w:b/>
          <w:bCs/>
          <w:sz w:val="28"/>
          <w:szCs w:val="28"/>
        </w:rPr>
        <w:t xml:space="preserve"> 201</w:t>
      </w:r>
      <w:r w:rsidRPr="00375E60">
        <w:rPr>
          <w:b/>
          <w:bCs/>
          <w:sz w:val="28"/>
          <w:szCs w:val="28"/>
          <w:lang w:val="ru-RU"/>
        </w:rPr>
        <w:t>5</w:t>
      </w:r>
      <w:r w:rsidRPr="009B62A6">
        <w:rPr>
          <w:b/>
          <w:bCs/>
          <w:sz w:val="28"/>
          <w:szCs w:val="28"/>
        </w:rPr>
        <w:t xml:space="preserve"> року</w:t>
      </w:r>
    </w:p>
    <w:p w:rsidR="000D7B9A" w:rsidRPr="006F5C90" w:rsidRDefault="000D7B9A" w:rsidP="00DA2BE0">
      <w:pPr>
        <w:jc w:val="center"/>
        <w:rPr>
          <w:b/>
          <w:bCs/>
        </w:rPr>
      </w:pPr>
    </w:p>
    <w:p w:rsidR="000D7B9A" w:rsidRDefault="000D7B9A" w:rsidP="00DA2BE0">
      <w:pPr>
        <w:jc w:val="center"/>
        <w:rPr>
          <w:b/>
          <w:bCs/>
          <w:sz w:val="28"/>
          <w:szCs w:val="28"/>
        </w:rPr>
      </w:pPr>
      <w:r w:rsidRPr="009B62A6">
        <w:rPr>
          <w:b/>
          <w:bCs/>
          <w:sz w:val="28"/>
          <w:szCs w:val="28"/>
        </w:rPr>
        <w:t xml:space="preserve">ПРОМИСЛОВІСТЬ  </w:t>
      </w:r>
    </w:p>
    <w:p w:rsidR="000D7B9A" w:rsidRPr="006F5C90" w:rsidRDefault="000D7B9A" w:rsidP="00DA2BE0">
      <w:pPr>
        <w:jc w:val="center"/>
        <w:rPr>
          <w:b/>
          <w:bCs/>
        </w:rPr>
      </w:pPr>
    </w:p>
    <w:p w:rsidR="000D7B9A" w:rsidRPr="00CD6203" w:rsidRDefault="000D7B9A" w:rsidP="00DA2BE0">
      <w:pPr>
        <w:ind w:firstLine="720"/>
        <w:jc w:val="both"/>
        <w:rPr>
          <w:sz w:val="28"/>
          <w:szCs w:val="28"/>
        </w:rPr>
      </w:pPr>
      <w:r w:rsidRPr="00CD6203">
        <w:rPr>
          <w:sz w:val="28"/>
          <w:szCs w:val="28"/>
        </w:rPr>
        <w:t>За підсумками січня–</w:t>
      </w:r>
      <w:r>
        <w:rPr>
          <w:sz w:val="28"/>
          <w:szCs w:val="28"/>
        </w:rPr>
        <w:t>листопада</w:t>
      </w:r>
      <w:r w:rsidRPr="00CD6203">
        <w:rPr>
          <w:sz w:val="28"/>
          <w:szCs w:val="28"/>
        </w:rPr>
        <w:t xml:space="preserve"> 2015р. порівняно з відповідним періодом минулого року індекс промислової продукції становив </w:t>
      </w:r>
      <w:r w:rsidRPr="0065119E">
        <w:rPr>
          <w:sz w:val="28"/>
          <w:szCs w:val="28"/>
        </w:rPr>
        <w:t>89,9</w:t>
      </w:r>
      <w:r w:rsidRPr="00CD6203">
        <w:rPr>
          <w:sz w:val="28"/>
          <w:szCs w:val="28"/>
        </w:rPr>
        <w:t xml:space="preserve">%.  </w:t>
      </w:r>
    </w:p>
    <w:p w:rsidR="000D7B9A" w:rsidRPr="0065119E" w:rsidRDefault="000D7B9A" w:rsidP="00DA2BE0">
      <w:pPr>
        <w:ind w:firstLine="720"/>
        <w:jc w:val="both"/>
        <w:rPr>
          <w:sz w:val="28"/>
          <w:szCs w:val="28"/>
        </w:rPr>
      </w:pPr>
      <w:r w:rsidRPr="0065119E">
        <w:rPr>
          <w:sz w:val="28"/>
          <w:szCs w:val="28"/>
        </w:rPr>
        <w:t xml:space="preserve">У </w:t>
      </w:r>
      <w:r w:rsidRPr="0065119E">
        <w:rPr>
          <w:b/>
          <w:bCs/>
          <w:sz w:val="28"/>
          <w:szCs w:val="28"/>
        </w:rPr>
        <w:t>добувній промисловості і розробленні кар’єрів</w:t>
      </w:r>
      <w:r w:rsidRPr="0065119E">
        <w:rPr>
          <w:sz w:val="28"/>
          <w:szCs w:val="28"/>
        </w:rPr>
        <w:t xml:space="preserve"> обсяги промислового виробництва</w:t>
      </w:r>
      <w:r w:rsidRPr="0065119E">
        <w:rPr>
          <w:sz w:val="28"/>
          <w:szCs w:val="28"/>
          <w:lang w:val="ru-RU"/>
        </w:rPr>
        <w:t xml:space="preserve"> </w:t>
      </w:r>
      <w:r w:rsidRPr="0065119E">
        <w:rPr>
          <w:sz w:val="28"/>
          <w:szCs w:val="28"/>
        </w:rPr>
        <w:t xml:space="preserve">проти січня–листопада 2014р. склали 82,1%, а в </w:t>
      </w:r>
      <w:r w:rsidRPr="0065119E">
        <w:rPr>
          <w:b/>
          <w:bCs/>
          <w:sz w:val="28"/>
          <w:szCs w:val="28"/>
        </w:rPr>
        <w:t xml:space="preserve">переробній промисловості </w:t>
      </w:r>
      <w:r w:rsidRPr="0065119E">
        <w:rPr>
          <w:sz w:val="28"/>
          <w:szCs w:val="28"/>
        </w:rPr>
        <w:t>– 92,8%.</w:t>
      </w:r>
    </w:p>
    <w:p w:rsidR="000D7B9A" w:rsidRPr="0051685E" w:rsidRDefault="000D7B9A" w:rsidP="00DA2BE0">
      <w:pPr>
        <w:ind w:firstLine="720"/>
        <w:jc w:val="both"/>
        <w:rPr>
          <w:color w:val="FF0000"/>
          <w:sz w:val="28"/>
          <w:szCs w:val="28"/>
        </w:rPr>
      </w:pPr>
      <w:r w:rsidRPr="0065119E">
        <w:rPr>
          <w:sz w:val="28"/>
          <w:szCs w:val="28"/>
        </w:rPr>
        <w:t>На підприємствах із виробництва харчових продуктів, напоїв та тютюнових виробів обсяг промислової продукції порівняно із                        січнем–листопадом 2014р. склав 101,4%. При цьому</w:t>
      </w:r>
      <w:r>
        <w:rPr>
          <w:sz w:val="28"/>
          <w:szCs w:val="28"/>
        </w:rPr>
        <w:t xml:space="preserve"> зросло</w:t>
      </w:r>
      <w:r w:rsidRPr="0065119E">
        <w:rPr>
          <w:sz w:val="28"/>
          <w:szCs w:val="28"/>
        </w:rPr>
        <w:t xml:space="preserve"> </w:t>
      </w:r>
      <w:r w:rsidRPr="000E6DE5">
        <w:rPr>
          <w:sz w:val="28"/>
          <w:szCs w:val="28"/>
        </w:rPr>
        <w:t>виробництв</w:t>
      </w:r>
      <w:r>
        <w:rPr>
          <w:sz w:val="28"/>
          <w:szCs w:val="28"/>
        </w:rPr>
        <w:t>о</w:t>
      </w:r>
      <w:r w:rsidRPr="000E6DE5">
        <w:rPr>
          <w:sz w:val="28"/>
          <w:szCs w:val="28"/>
        </w:rPr>
        <w:t xml:space="preserve"> замороженого м'яса великої рогатої худоби (на 85,2%),</w:t>
      </w:r>
      <w:r w:rsidRPr="0051685E">
        <w:rPr>
          <w:color w:val="FF0000"/>
          <w:sz w:val="28"/>
          <w:szCs w:val="28"/>
        </w:rPr>
        <w:t xml:space="preserve"> </w:t>
      </w:r>
      <w:r w:rsidRPr="000E6DE5">
        <w:rPr>
          <w:sz w:val="28"/>
          <w:szCs w:val="28"/>
        </w:rPr>
        <w:t>соняшникової нерафінованої олії (на 34,4%),</w:t>
      </w:r>
      <w:r w:rsidRPr="0051685E">
        <w:rPr>
          <w:color w:val="FF0000"/>
          <w:sz w:val="28"/>
          <w:szCs w:val="28"/>
        </w:rPr>
        <w:t xml:space="preserve"> </w:t>
      </w:r>
      <w:r w:rsidRPr="000E6DE5">
        <w:rPr>
          <w:sz w:val="28"/>
          <w:szCs w:val="28"/>
        </w:rPr>
        <w:t>жирних сирів</w:t>
      </w:r>
      <w:r>
        <w:rPr>
          <w:sz w:val="28"/>
          <w:szCs w:val="28"/>
        </w:rPr>
        <w:t xml:space="preserve"> та</w:t>
      </w:r>
      <w:r w:rsidRPr="000E6DE5">
        <w:rPr>
          <w:sz w:val="28"/>
          <w:szCs w:val="28"/>
        </w:rPr>
        <w:t xml:space="preserve"> свіжого чи охолодженого м'яса свиней (на 12,2%)</w:t>
      </w:r>
      <w:r>
        <w:rPr>
          <w:sz w:val="28"/>
          <w:szCs w:val="28"/>
        </w:rPr>
        <w:t xml:space="preserve">, </w:t>
      </w:r>
      <w:r w:rsidRPr="000E6DE5">
        <w:rPr>
          <w:sz w:val="28"/>
          <w:szCs w:val="28"/>
        </w:rPr>
        <w:t>круп (на 3,5%)</w:t>
      </w:r>
      <w:r>
        <w:rPr>
          <w:sz w:val="28"/>
          <w:szCs w:val="28"/>
        </w:rPr>
        <w:t xml:space="preserve">. </w:t>
      </w:r>
      <w:r w:rsidRPr="000E6DE5">
        <w:rPr>
          <w:sz w:val="28"/>
          <w:szCs w:val="28"/>
        </w:rPr>
        <w:t>Водночас</w:t>
      </w:r>
      <w:r>
        <w:rPr>
          <w:sz w:val="28"/>
          <w:szCs w:val="28"/>
        </w:rPr>
        <w:t xml:space="preserve"> </w:t>
      </w:r>
      <w:r w:rsidRPr="0065119E">
        <w:rPr>
          <w:sz w:val="28"/>
          <w:szCs w:val="28"/>
        </w:rPr>
        <w:t>зменшився випуск</w:t>
      </w:r>
      <w:r w:rsidRPr="0051685E">
        <w:rPr>
          <w:color w:val="FF0000"/>
          <w:sz w:val="28"/>
          <w:szCs w:val="28"/>
        </w:rPr>
        <w:t xml:space="preserve"> </w:t>
      </w:r>
      <w:r w:rsidRPr="000E6DE5">
        <w:rPr>
          <w:sz w:val="28"/>
          <w:szCs w:val="28"/>
        </w:rPr>
        <w:t xml:space="preserve">рідкого обробленого молока </w:t>
      </w:r>
      <w:r w:rsidRPr="000E6DE5">
        <w:rPr>
          <w:sz w:val="28"/>
          <w:szCs w:val="28"/>
          <w:lang w:val="ru-RU"/>
        </w:rPr>
        <w:t>(</w:t>
      </w:r>
      <w:r w:rsidRPr="000E6DE5">
        <w:rPr>
          <w:sz w:val="28"/>
          <w:szCs w:val="28"/>
        </w:rPr>
        <w:t>на 30,7%</w:t>
      </w:r>
      <w:r w:rsidRPr="000E6DE5">
        <w:rPr>
          <w:sz w:val="28"/>
          <w:szCs w:val="28"/>
          <w:lang w:val="ru-RU"/>
        </w:rPr>
        <w:t xml:space="preserve">), </w:t>
      </w:r>
      <w:r w:rsidRPr="000E6DE5">
        <w:rPr>
          <w:sz w:val="28"/>
          <w:szCs w:val="28"/>
        </w:rPr>
        <w:t>хліба та виробів хлібобулочних</w:t>
      </w:r>
      <w:r w:rsidRPr="000E6DE5">
        <w:rPr>
          <w:sz w:val="28"/>
          <w:szCs w:val="28"/>
          <w:lang w:val="ru-RU"/>
        </w:rPr>
        <w:t>,</w:t>
      </w:r>
      <w:r w:rsidRPr="000E6DE5">
        <w:rPr>
          <w:sz w:val="28"/>
          <w:szCs w:val="28"/>
        </w:rPr>
        <w:t xml:space="preserve"> нетривалого зберігання (на 16,3%),</w:t>
      </w:r>
      <w:r w:rsidRPr="0051685E">
        <w:rPr>
          <w:color w:val="FF0000"/>
          <w:sz w:val="28"/>
          <w:szCs w:val="28"/>
        </w:rPr>
        <w:t xml:space="preserve"> </w:t>
      </w:r>
      <w:r w:rsidRPr="000E6DE5">
        <w:rPr>
          <w:sz w:val="28"/>
          <w:szCs w:val="28"/>
        </w:rPr>
        <w:t>свіжого чи охолодженого м’яса великої рогатої худоби (на 10,7%), вершкового масла (на 2,5%)</w:t>
      </w:r>
      <w:r>
        <w:rPr>
          <w:sz w:val="28"/>
          <w:szCs w:val="28"/>
        </w:rPr>
        <w:t>,</w:t>
      </w:r>
      <w:r w:rsidRPr="0051685E">
        <w:rPr>
          <w:color w:val="FF0000"/>
          <w:sz w:val="28"/>
          <w:szCs w:val="28"/>
          <w:lang w:val="ru-RU"/>
        </w:rPr>
        <w:t xml:space="preserve"> </w:t>
      </w:r>
      <w:r w:rsidRPr="000E6DE5">
        <w:rPr>
          <w:sz w:val="28"/>
          <w:szCs w:val="28"/>
        </w:rPr>
        <w:t>ковбасних виробів (на 1,9%),</w:t>
      </w:r>
      <w:r w:rsidRPr="0051685E">
        <w:rPr>
          <w:color w:val="FF0000"/>
          <w:sz w:val="28"/>
          <w:szCs w:val="28"/>
        </w:rPr>
        <w:t xml:space="preserve"> </w:t>
      </w:r>
      <w:r w:rsidRPr="000E6DE5">
        <w:rPr>
          <w:sz w:val="28"/>
          <w:szCs w:val="28"/>
        </w:rPr>
        <w:t>борошна (на 1,1%)</w:t>
      </w:r>
      <w:r>
        <w:rPr>
          <w:sz w:val="28"/>
          <w:szCs w:val="28"/>
        </w:rPr>
        <w:t>.</w:t>
      </w:r>
      <w:r w:rsidRPr="0051685E">
        <w:rPr>
          <w:color w:val="FF0000"/>
          <w:sz w:val="28"/>
          <w:szCs w:val="28"/>
        </w:rPr>
        <w:t xml:space="preserve"> </w:t>
      </w:r>
      <w:r w:rsidRPr="000E6DE5">
        <w:rPr>
          <w:sz w:val="28"/>
          <w:szCs w:val="28"/>
        </w:rPr>
        <w:t xml:space="preserve"> </w:t>
      </w:r>
    </w:p>
    <w:p w:rsidR="000D7B9A" w:rsidRPr="00A46ACA" w:rsidRDefault="000D7B9A" w:rsidP="00DA2BE0">
      <w:pPr>
        <w:ind w:firstLine="708"/>
        <w:jc w:val="both"/>
        <w:rPr>
          <w:sz w:val="28"/>
          <w:szCs w:val="28"/>
        </w:rPr>
      </w:pPr>
      <w:r w:rsidRPr="0065119E">
        <w:rPr>
          <w:sz w:val="28"/>
          <w:szCs w:val="28"/>
        </w:rPr>
        <w:t>У текстильному виробництві, виробництві одягу, шкіри, виробів зі шкіри та інших матеріалів порівняно із січнем–листопадом 2014р. індекс промислової продукції становив 81,3%. Менше вироблено вовняних тканин</w:t>
      </w:r>
      <w:r w:rsidRPr="00A46ACA">
        <w:rPr>
          <w:sz w:val="28"/>
          <w:szCs w:val="28"/>
        </w:rPr>
        <w:t>, білизни та речей постільних, взуття.</w:t>
      </w:r>
    </w:p>
    <w:p w:rsidR="000D7B9A" w:rsidRPr="0065119E" w:rsidRDefault="000D7B9A" w:rsidP="00DA2BE0">
      <w:pPr>
        <w:ind w:firstLine="720"/>
        <w:jc w:val="both"/>
        <w:rPr>
          <w:sz w:val="28"/>
          <w:szCs w:val="28"/>
        </w:rPr>
      </w:pPr>
      <w:r w:rsidRPr="0065119E">
        <w:rPr>
          <w:sz w:val="28"/>
          <w:szCs w:val="28"/>
        </w:rPr>
        <w:t>На підприємствах із виготовлення виробів з деревини, виробництва паперу та поліграфічної діяльності випуск промислової продукції склав 59%, у виробництві хімічних речовин і хімічної продукції – 91,1%,  у виробництві гумових і пластмасових виробів, іншої неметалевої мінеральної продукції – 103,9%, у металургійному виробництві, виробництві готових металевих виробів, крім машин і устатковання, – 79,6%, у машинобудуванні – 92,1%.</w:t>
      </w:r>
    </w:p>
    <w:p w:rsidR="000D7B9A" w:rsidRPr="0051685E" w:rsidRDefault="000D7B9A" w:rsidP="00DA2BE0">
      <w:pPr>
        <w:ind w:firstLine="720"/>
        <w:jc w:val="both"/>
        <w:rPr>
          <w:color w:val="FF0000"/>
          <w:sz w:val="28"/>
          <w:szCs w:val="28"/>
        </w:rPr>
      </w:pPr>
      <w:r w:rsidRPr="00A46ACA">
        <w:rPr>
          <w:sz w:val="28"/>
          <w:szCs w:val="28"/>
        </w:rPr>
        <w:t>Серед окремих видів продукції менше вироблено</w:t>
      </w:r>
      <w:r w:rsidRPr="0051685E">
        <w:rPr>
          <w:color w:val="FF0000"/>
          <w:sz w:val="28"/>
          <w:szCs w:val="28"/>
        </w:rPr>
        <w:t xml:space="preserve"> </w:t>
      </w:r>
      <w:r w:rsidRPr="00A46ACA">
        <w:rPr>
          <w:sz w:val="28"/>
          <w:szCs w:val="28"/>
        </w:rPr>
        <w:t>шпалер,</w:t>
      </w:r>
      <w:r w:rsidRPr="0051685E">
        <w:rPr>
          <w:color w:val="FF0000"/>
          <w:sz w:val="28"/>
          <w:szCs w:val="28"/>
        </w:rPr>
        <w:t xml:space="preserve"> </w:t>
      </w:r>
      <w:r w:rsidRPr="00A46ACA">
        <w:rPr>
          <w:sz w:val="28"/>
          <w:szCs w:val="28"/>
        </w:rPr>
        <w:t>блоків та цегли з цементу, бетону або каменю штучного для будівництва, елементів конструкцій збірних для будівництва з цементу, бетону або штучного каменю,</w:t>
      </w:r>
      <w:r w:rsidRPr="0051685E">
        <w:rPr>
          <w:color w:val="FF0000"/>
          <w:sz w:val="28"/>
          <w:szCs w:val="28"/>
        </w:rPr>
        <w:t xml:space="preserve"> </w:t>
      </w:r>
      <w:r w:rsidRPr="00A46ACA">
        <w:rPr>
          <w:sz w:val="28"/>
          <w:szCs w:val="28"/>
        </w:rPr>
        <w:t>верстатів для оброблення деревини,</w:t>
      </w:r>
      <w:r w:rsidRPr="0051685E">
        <w:rPr>
          <w:color w:val="FF0000"/>
          <w:sz w:val="28"/>
          <w:szCs w:val="28"/>
        </w:rPr>
        <w:t xml:space="preserve"> </w:t>
      </w:r>
      <w:r w:rsidRPr="00A46ACA">
        <w:rPr>
          <w:sz w:val="28"/>
          <w:szCs w:val="28"/>
        </w:rPr>
        <w:t>вогнегасників,</w:t>
      </w:r>
      <w:r w:rsidRPr="0051685E">
        <w:rPr>
          <w:color w:val="FF0000"/>
          <w:sz w:val="28"/>
          <w:szCs w:val="28"/>
        </w:rPr>
        <w:t xml:space="preserve"> </w:t>
      </w:r>
      <w:r w:rsidRPr="00A46ACA">
        <w:rPr>
          <w:sz w:val="28"/>
          <w:szCs w:val="28"/>
        </w:rPr>
        <w:t>пожежних машин та автобусів;</w:t>
      </w:r>
      <w:r w:rsidRPr="0051685E">
        <w:rPr>
          <w:color w:val="FF0000"/>
          <w:sz w:val="28"/>
          <w:szCs w:val="28"/>
        </w:rPr>
        <w:t xml:space="preserve"> </w:t>
      </w:r>
      <w:r w:rsidRPr="00A46ACA">
        <w:rPr>
          <w:sz w:val="28"/>
          <w:szCs w:val="28"/>
        </w:rPr>
        <w:t>більше – деревини уздовж розпиляної чи розколотої,</w:t>
      </w:r>
      <w:r w:rsidRPr="0051685E">
        <w:rPr>
          <w:color w:val="FF0000"/>
          <w:sz w:val="28"/>
          <w:szCs w:val="28"/>
        </w:rPr>
        <w:t xml:space="preserve"> </w:t>
      </w:r>
      <w:r w:rsidRPr="00A46ACA">
        <w:rPr>
          <w:sz w:val="28"/>
          <w:szCs w:val="28"/>
        </w:rPr>
        <w:t>цегли невогнетривкої керамічної будівельної.</w:t>
      </w:r>
      <w:r w:rsidRPr="0051685E">
        <w:rPr>
          <w:color w:val="FF0000"/>
          <w:sz w:val="28"/>
          <w:szCs w:val="28"/>
        </w:rPr>
        <w:t xml:space="preserve">  </w:t>
      </w:r>
    </w:p>
    <w:p w:rsidR="000D7B9A" w:rsidRPr="0065119E" w:rsidRDefault="000D7B9A" w:rsidP="00DA2BE0">
      <w:pPr>
        <w:ind w:firstLine="720"/>
        <w:jc w:val="both"/>
        <w:rPr>
          <w:sz w:val="28"/>
          <w:szCs w:val="28"/>
        </w:rPr>
      </w:pPr>
      <w:r w:rsidRPr="0065119E">
        <w:rPr>
          <w:sz w:val="28"/>
          <w:szCs w:val="28"/>
        </w:rPr>
        <w:t xml:space="preserve">У </w:t>
      </w:r>
      <w:r w:rsidRPr="0065119E">
        <w:rPr>
          <w:b/>
          <w:bCs/>
          <w:sz w:val="28"/>
          <w:szCs w:val="28"/>
        </w:rPr>
        <w:t>постачанні електроенергії, газу, пари та кондиційованого повітря</w:t>
      </w:r>
      <w:r w:rsidRPr="0065119E">
        <w:rPr>
          <w:sz w:val="28"/>
          <w:szCs w:val="28"/>
        </w:rPr>
        <w:t xml:space="preserve"> в січні–листопаді 2015р. порівняно із січнем–листопадом 2014р. випуск  промислового виробництва становив 89%.</w:t>
      </w:r>
    </w:p>
    <w:p w:rsidR="000D7B9A" w:rsidRDefault="000D7B9A" w:rsidP="00DA2BE0">
      <w:pPr>
        <w:jc w:val="center"/>
        <w:rPr>
          <w:b/>
          <w:bCs/>
          <w:sz w:val="28"/>
          <w:szCs w:val="28"/>
        </w:rPr>
      </w:pPr>
    </w:p>
    <w:p w:rsidR="000D7B9A" w:rsidRDefault="000D7B9A" w:rsidP="00DA2BE0">
      <w:pPr>
        <w:jc w:val="center"/>
        <w:rPr>
          <w:b/>
          <w:bCs/>
          <w:sz w:val="28"/>
          <w:szCs w:val="28"/>
        </w:rPr>
      </w:pPr>
    </w:p>
    <w:p w:rsidR="000D7B9A" w:rsidRDefault="000D7B9A" w:rsidP="00DA2BE0">
      <w:pPr>
        <w:jc w:val="center"/>
        <w:rPr>
          <w:b/>
          <w:bCs/>
          <w:sz w:val="28"/>
          <w:szCs w:val="28"/>
        </w:rPr>
      </w:pPr>
    </w:p>
    <w:p w:rsidR="000D7B9A" w:rsidRDefault="000D7B9A" w:rsidP="00DA2BE0">
      <w:pPr>
        <w:jc w:val="center"/>
        <w:rPr>
          <w:b/>
          <w:bCs/>
          <w:sz w:val="28"/>
          <w:szCs w:val="28"/>
        </w:rPr>
      </w:pPr>
      <w:r w:rsidRPr="009C5A6A">
        <w:rPr>
          <w:b/>
          <w:bCs/>
          <w:sz w:val="28"/>
          <w:szCs w:val="28"/>
        </w:rPr>
        <w:t>СІЛЬСЬКЕ ГОСПОДАРСТВО</w:t>
      </w:r>
    </w:p>
    <w:p w:rsidR="000D7B9A" w:rsidRPr="006F5C90" w:rsidRDefault="000D7B9A" w:rsidP="00DA2BE0">
      <w:pPr>
        <w:jc w:val="center"/>
        <w:rPr>
          <w:b/>
          <w:bCs/>
        </w:rPr>
      </w:pPr>
    </w:p>
    <w:p w:rsidR="000D7B9A" w:rsidRDefault="000D7B9A" w:rsidP="00DA2BE0">
      <w:pPr>
        <w:ind w:firstLine="720"/>
        <w:jc w:val="both"/>
        <w:rPr>
          <w:sz w:val="28"/>
          <w:szCs w:val="28"/>
        </w:rPr>
      </w:pPr>
      <w:r>
        <w:rPr>
          <w:sz w:val="28"/>
          <w:szCs w:val="28"/>
        </w:rPr>
        <w:t>Індекс обсягу продукції сільськогосподарського виробництва за січень</w:t>
      </w:r>
      <w:r w:rsidRPr="00126D48">
        <w:rPr>
          <w:sz w:val="28"/>
          <w:szCs w:val="28"/>
          <w:lang w:val="ru-RU"/>
        </w:rPr>
        <w:t>–</w:t>
      </w:r>
      <w:r>
        <w:rPr>
          <w:sz w:val="28"/>
          <w:szCs w:val="28"/>
        </w:rPr>
        <w:t>листопад 20</w:t>
      </w:r>
      <w:r w:rsidRPr="00D82F79">
        <w:rPr>
          <w:sz w:val="28"/>
          <w:szCs w:val="28"/>
          <w:lang w:val="ru-RU"/>
        </w:rPr>
        <w:t>1</w:t>
      </w:r>
      <w:r w:rsidRPr="00126D48">
        <w:rPr>
          <w:sz w:val="28"/>
          <w:szCs w:val="28"/>
          <w:lang w:val="ru-RU"/>
        </w:rPr>
        <w:t>5</w:t>
      </w:r>
      <w:r>
        <w:rPr>
          <w:sz w:val="28"/>
          <w:szCs w:val="28"/>
        </w:rPr>
        <w:t>р. в усіх категоріях господарств, за розрахунками, станови</w:t>
      </w:r>
      <w:r w:rsidRPr="00D82F79">
        <w:rPr>
          <w:sz w:val="28"/>
          <w:szCs w:val="28"/>
          <w:lang w:val="ru-RU"/>
        </w:rPr>
        <w:t>в</w:t>
      </w:r>
      <w:r>
        <w:rPr>
          <w:sz w:val="28"/>
          <w:szCs w:val="28"/>
        </w:rPr>
        <w:t xml:space="preserve"> 95,1</w:t>
      </w:r>
      <w:r w:rsidRPr="00727DCB">
        <w:rPr>
          <w:sz w:val="28"/>
          <w:szCs w:val="28"/>
        </w:rPr>
        <w:t>% до</w:t>
      </w:r>
      <w:r>
        <w:rPr>
          <w:sz w:val="28"/>
          <w:szCs w:val="28"/>
        </w:rPr>
        <w:t xml:space="preserve"> січня–листопада 201</w:t>
      </w:r>
      <w:r w:rsidRPr="00126D48">
        <w:rPr>
          <w:sz w:val="28"/>
          <w:szCs w:val="28"/>
          <w:lang w:val="ru-RU"/>
        </w:rPr>
        <w:t>4</w:t>
      </w:r>
      <w:r>
        <w:rPr>
          <w:sz w:val="28"/>
          <w:szCs w:val="28"/>
        </w:rPr>
        <w:t>р. У сільськогосподарських підприємствах він був 94,9%, а в господарствах населення –</w:t>
      </w:r>
      <w:r w:rsidRPr="00BD0472">
        <w:rPr>
          <w:sz w:val="28"/>
          <w:szCs w:val="28"/>
          <w:lang w:val="ru-RU"/>
        </w:rPr>
        <w:t xml:space="preserve"> </w:t>
      </w:r>
      <w:r>
        <w:rPr>
          <w:sz w:val="28"/>
          <w:szCs w:val="28"/>
        </w:rPr>
        <w:t>95,4%.</w:t>
      </w:r>
    </w:p>
    <w:p w:rsidR="000D7B9A" w:rsidRDefault="000D7B9A" w:rsidP="00DA2BE0">
      <w:pPr>
        <w:ind w:firstLine="709"/>
        <w:jc w:val="both"/>
        <w:rPr>
          <w:sz w:val="28"/>
          <w:szCs w:val="28"/>
        </w:rPr>
      </w:pPr>
      <w:r w:rsidRPr="00813257">
        <w:rPr>
          <w:sz w:val="28"/>
          <w:szCs w:val="28"/>
        </w:rPr>
        <w:t xml:space="preserve">Індекс обсягу виробництва продукції рослинництва </w:t>
      </w:r>
      <w:r>
        <w:rPr>
          <w:sz w:val="28"/>
          <w:szCs w:val="28"/>
        </w:rPr>
        <w:t>становив</w:t>
      </w:r>
      <w:r w:rsidRPr="00813257">
        <w:rPr>
          <w:sz w:val="28"/>
          <w:szCs w:val="28"/>
        </w:rPr>
        <w:t xml:space="preserve"> </w:t>
      </w:r>
      <w:r w:rsidRPr="00AF16B1">
        <w:rPr>
          <w:sz w:val="28"/>
          <w:szCs w:val="28"/>
          <w:lang w:val="ru-RU"/>
        </w:rPr>
        <w:t>95</w:t>
      </w:r>
      <w:r>
        <w:rPr>
          <w:sz w:val="28"/>
          <w:szCs w:val="28"/>
        </w:rPr>
        <w:t>,3</w:t>
      </w:r>
      <w:r w:rsidRPr="00813257">
        <w:rPr>
          <w:sz w:val="28"/>
          <w:szCs w:val="28"/>
        </w:rPr>
        <w:t xml:space="preserve">%, </w:t>
      </w:r>
    </w:p>
    <w:p w:rsidR="000D7B9A" w:rsidRDefault="000D7B9A" w:rsidP="00DA2BE0">
      <w:pPr>
        <w:jc w:val="both"/>
        <w:rPr>
          <w:sz w:val="28"/>
          <w:szCs w:val="28"/>
        </w:rPr>
      </w:pPr>
      <w:r>
        <w:rPr>
          <w:sz w:val="28"/>
          <w:szCs w:val="28"/>
        </w:rPr>
        <w:t>тваринництва – 94,4%.</w:t>
      </w:r>
    </w:p>
    <w:p w:rsidR="000D7B9A" w:rsidRPr="006F5C90" w:rsidRDefault="000D7B9A" w:rsidP="00DA2BE0">
      <w:pPr>
        <w:ind w:firstLine="720"/>
        <w:jc w:val="both"/>
      </w:pPr>
    </w:p>
    <w:p w:rsidR="000D7B9A" w:rsidRPr="00EE1942" w:rsidRDefault="000D7B9A" w:rsidP="00DA2BE0">
      <w:pPr>
        <w:jc w:val="center"/>
        <w:rPr>
          <w:rFonts w:ascii="Arial" w:hAnsi="Arial" w:cs="Arial"/>
          <w:b/>
          <w:bCs/>
        </w:rPr>
      </w:pPr>
      <w:r w:rsidRPr="00EE1942">
        <w:rPr>
          <w:rFonts w:ascii="Arial" w:hAnsi="Arial" w:cs="Arial"/>
          <w:b/>
          <w:bCs/>
        </w:rPr>
        <w:t>Зміни обсягів сільськогосподарського виробництва</w:t>
      </w:r>
    </w:p>
    <w:p w:rsidR="000D7B9A" w:rsidRPr="00C71962" w:rsidRDefault="000D7B9A" w:rsidP="00DA2BE0">
      <w:pPr>
        <w:jc w:val="center"/>
        <w:rPr>
          <w:rFonts w:ascii="Arial" w:hAnsi="Arial" w:cs="Arial"/>
          <w:sz w:val="22"/>
          <w:szCs w:val="22"/>
        </w:rPr>
      </w:pPr>
      <w:r w:rsidRPr="00C71962">
        <w:rPr>
          <w:rFonts w:ascii="Arial" w:hAnsi="Arial" w:cs="Arial"/>
          <w:sz w:val="22"/>
          <w:szCs w:val="22"/>
        </w:rPr>
        <w:t>(наростаючим підсумком у % до відповідного</w:t>
      </w:r>
    </w:p>
    <w:p w:rsidR="000D7B9A" w:rsidRDefault="000D7B9A" w:rsidP="00DA2BE0">
      <w:pPr>
        <w:jc w:val="center"/>
        <w:rPr>
          <w:rFonts w:ascii="Arial" w:hAnsi="Arial" w:cs="Arial"/>
          <w:sz w:val="22"/>
          <w:szCs w:val="22"/>
        </w:rPr>
      </w:pPr>
      <w:r w:rsidRPr="00C71962">
        <w:rPr>
          <w:rFonts w:ascii="Arial" w:hAnsi="Arial" w:cs="Arial"/>
          <w:sz w:val="22"/>
          <w:szCs w:val="22"/>
        </w:rPr>
        <w:t>періоду попереднього року)</w:t>
      </w:r>
    </w:p>
    <w:p w:rsidR="000D7B9A" w:rsidRPr="00C71962" w:rsidRDefault="000D7B9A" w:rsidP="00DA2BE0">
      <w:pPr>
        <w:jc w:val="center"/>
        <w:rPr>
          <w:rFonts w:ascii="Arial" w:hAnsi="Arial" w:cs="Arial"/>
          <w:sz w:val="22"/>
          <w:szCs w:val="22"/>
        </w:rPr>
      </w:pPr>
      <w:r w:rsidRPr="006B7150">
        <w:rPr>
          <w:noProof/>
          <w:lang w:val="en-US" w:eastAsia="en-US"/>
        </w:rPr>
        <w:object w:dxaOrig="8823" w:dyaOrig="3946">
          <v:shape id="Діаграма 3" o:spid="_x0000_i1026" type="#_x0000_t75" style="width:450.75pt;height:210pt;visibility:visible" o:ole="">
            <v:imagedata r:id="rId10" o:title="" croptop="-1893f" cropbottom="-3039f" cropleft="-988f" cropright="-423f"/>
            <o:lock v:ext="edit" aspectratio="f"/>
          </v:shape>
          <o:OLEObject Type="Embed" ProgID="Excel.Chart.8" ShapeID="Діаграма 3" DrawAspect="Content" ObjectID="_1514021619" r:id="rId11"/>
        </w:object>
      </w:r>
    </w:p>
    <w:p w:rsidR="000D7B9A" w:rsidRPr="00C53911" w:rsidRDefault="000D7B9A" w:rsidP="00DA2BE0">
      <w:pPr>
        <w:jc w:val="center"/>
        <w:rPr>
          <w:b/>
          <w:bCs/>
          <w:sz w:val="16"/>
          <w:szCs w:val="16"/>
        </w:rPr>
      </w:pPr>
    </w:p>
    <w:p w:rsidR="000D7B9A" w:rsidRPr="006F5C90" w:rsidRDefault="000D7B9A" w:rsidP="00DA2BE0">
      <w:pPr>
        <w:ind w:firstLine="720"/>
        <w:jc w:val="both"/>
        <w:rPr>
          <w:lang w:val="en-US"/>
        </w:rPr>
      </w:pPr>
    </w:p>
    <w:p w:rsidR="000D7B9A" w:rsidRDefault="000D7B9A" w:rsidP="00DA2BE0">
      <w:pPr>
        <w:ind w:firstLine="720"/>
        <w:jc w:val="both"/>
        <w:rPr>
          <w:sz w:val="28"/>
          <w:szCs w:val="28"/>
        </w:rPr>
      </w:pPr>
      <w:r w:rsidRPr="004F7A8D">
        <w:rPr>
          <w:sz w:val="28"/>
          <w:szCs w:val="28"/>
        </w:rPr>
        <w:t xml:space="preserve">Під </w:t>
      </w:r>
      <w:r>
        <w:rPr>
          <w:sz w:val="28"/>
          <w:szCs w:val="28"/>
        </w:rPr>
        <w:t xml:space="preserve">урожай 2016р. всіма категоріями господарств </w:t>
      </w:r>
      <w:r w:rsidRPr="0037432F">
        <w:rPr>
          <w:b/>
          <w:bCs/>
          <w:sz w:val="28"/>
          <w:szCs w:val="28"/>
        </w:rPr>
        <w:t>оз</w:t>
      </w:r>
      <w:r w:rsidRPr="00D8614B">
        <w:rPr>
          <w:b/>
          <w:bCs/>
          <w:sz w:val="28"/>
          <w:szCs w:val="28"/>
        </w:rPr>
        <w:t>имих</w:t>
      </w:r>
      <w:r w:rsidRPr="000B233A">
        <w:rPr>
          <w:sz w:val="28"/>
          <w:szCs w:val="28"/>
        </w:rPr>
        <w:t xml:space="preserve"> на зерно й зелений корм</w:t>
      </w:r>
      <w:r w:rsidRPr="006A7818">
        <w:rPr>
          <w:sz w:val="28"/>
          <w:szCs w:val="28"/>
          <w:lang w:val="ru-RU"/>
        </w:rPr>
        <w:t>,</w:t>
      </w:r>
      <w:r w:rsidRPr="000B233A">
        <w:rPr>
          <w:sz w:val="28"/>
          <w:szCs w:val="28"/>
        </w:rPr>
        <w:t xml:space="preserve"> </w:t>
      </w:r>
      <w:r>
        <w:rPr>
          <w:sz w:val="28"/>
          <w:szCs w:val="28"/>
        </w:rPr>
        <w:t>в</w:t>
      </w:r>
      <w:r w:rsidRPr="006A7818">
        <w:rPr>
          <w:sz w:val="28"/>
          <w:szCs w:val="28"/>
          <w:lang w:val="ru-RU"/>
        </w:rPr>
        <w:t>ключаючи ріпак,</w:t>
      </w:r>
      <w:r w:rsidRPr="000B233A">
        <w:rPr>
          <w:sz w:val="28"/>
          <w:szCs w:val="28"/>
        </w:rPr>
        <w:t xml:space="preserve"> посіяно на площі </w:t>
      </w:r>
      <w:r>
        <w:rPr>
          <w:sz w:val="28"/>
          <w:szCs w:val="28"/>
        </w:rPr>
        <w:t>238,7</w:t>
      </w:r>
      <w:r w:rsidRPr="000B233A">
        <w:rPr>
          <w:sz w:val="28"/>
          <w:szCs w:val="28"/>
        </w:rPr>
        <w:t xml:space="preserve"> тис.га (</w:t>
      </w:r>
      <w:r>
        <w:rPr>
          <w:sz w:val="28"/>
          <w:szCs w:val="28"/>
        </w:rPr>
        <w:t>95% ми</w:t>
      </w:r>
      <w:r w:rsidRPr="000B233A">
        <w:rPr>
          <w:sz w:val="28"/>
          <w:szCs w:val="28"/>
        </w:rPr>
        <w:t>нулорічного</w:t>
      </w:r>
      <w:r>
        <w:rPr>
          <w:sz w:val="28"/>
          <w:szCs w:val="28"/>
        </w:rPr>
        <w:t xml:space="preserve"> показника</w:t>
      </w:r>
      <w:r w:rsidRPr="000B233A">
        <w:rPr>
          <w:sz w:val="28"/>
          <w:szCs w:val="28"/>
        </w:rPr>
        <w:t>)</w:t>
      </w:r>
      <w:r>
        <w:rPr>
          <w:sz w:val="28"/>
          <w:szCs w:val="28"/>
        </w:rPr>
        <w:t>.</w:t>
      </w:r>
      <w:r w:rsidRPr="000B233A">
        <w:rPr>
          <w:sz w:val="28"/>
          <w:szCs w:val="28"/>
        </w:rPr>
        <w:t xml:space="preserve"> </w:t>
      </w:r>
      <w:r>
        <w:rPr>
          <w:sz w:val="28"/>
          <w:szCs w:val="28"/>
        </w:rPr>
        <w:t>У структурі посіяних зернових озимих на зерно 88,9% належить пшениці.</w:t>
      </w:r>
    </w:p>
    <w:p w:rsidR="000D7B9A" w:rsidRPr="00930F6C" w:rsidRDefault="000D7B9A" w:rsidP="00DA2BE0">
      <w:pPr>
        <w:pStyle w:val="BodyText"/>
        <w:tabs>
          <w:tab w:val="left" w:pos="709"/>
        </w:tabs>
        <w:rPr>
          <w:lang w:val="uk-UA"/>
        </w:rPr>
      </w:pPr>
      <w:r w:rsidRPr="00930F6C">
        <w:rPr>
          <w:lang w:val="uk-UA"/>
        </w:rPr>
        <w:tab/>
        <w:t xml:space="preserve">Господарствами всіх категорій у січні–листопаді 2015р. </w:t>
      </w:r>
      <w:r w:rsidRPr="00930F6C">
        <w:rPr>
          <w:b/>
          <w:bCs/>
          <w:lang w:val="uk-UA"/>
        </w:rPr>
        <w:t xml:space="preserve">реалізовані </w:t>
      </w:r>
      <w:r w:rsidRPr="00930F6C">
        <w:rPr>
          <w:lang w:val="uk-UA"/>
        </w:rPr>
        <w:t>на забій 53,7 тис.т худоби та птиці (у живій вазі), що на 12,3% менше, ніж у січні–листопаді 2014р., надоєно 511,9 тис.т молока (на 3,6% менше) та      отримано 279,1 млн.шт. яєць (на 1,1% більше).</w:t>
      </w:r>
    </w:p>
    <w:p w:rsidR="000D7B9A" w:rsidRPr="007303D3" w:rsidRDefault="000D7B9A" w:rsidP="00DA2BE0">
      <w:pPr>
        <w:ind w:firstLine="709"/>
        <w:jc w:val="both"/>
        <w:rPr>
          <w:sz w:val="28"/>
          <w:szCs w:val="28"/>
        </w:rPr>
      </w:pPr>
      <w:r w:rsidRPr="007303D3">
        <w:rPr>
          <w:sz w:val="28"/>
          <w:szCs w:val="28"/>
        </w:rPr>
        <w:t xml:space="preserve">Питома вага господарств населення в загальному </w:t>
      </w:r>
      <w:r>
        <w:rPr>
          <w:sz w:val="28"/>
          <w:szCs w:val="28"/>
        </w:rPr>
        <w:t xml:space="preserve">обсязі </w:t>
      </w:r>
      <w:r w:rsidRPr="007303D3">
        <w:rPr>
          <w:sz w:val="28"/>
          <w:szCs w:val="28"/>
        </w:rPr>
        <w:t>виробництв</w:t>
      </w:r>
      <w:r>
        <w:rPr>
          <w:sz w:val="28"/>
          <w:szCs w:val="28"/>
        </w:rPr>
        <w:t>а</w:t>
      </w:r>
      <w:r w:rsidRPr="007303D3">
        <w:rPr>
          <w:sz w:val="28"/>
          <w:szCs w:val="28"/>
        </w:rPr>
        <w:t xml:space="preserve"> м’яса становила </w:t>
      </w:r>
      <w:r>
        <w:rPr>
          <w:sz w:val="28"/>
          <w:szCs w:val="28"/>
        </w:rPr>
        <w:t>54%, м</w:t>
      </w:r>
      <w:r w:rsidRPr="007303D3">
        <w:rPr>
          <w:sz w:val="28"/>
          <w:szCs w:val="28"/>
        </w:rPr>
        <w:t xml:space="preserve">олока – </w:t>
      </w:r>
      <w:r>
        <w:rPr>
          <w:sz w:val="28"/>
          <w:szCs w:val="28"/>
        </w:rPr>
        <w:t>60,5</w:t>
      </w:r>
      <w:r w:rsidRPr="007303D3">
        <w:rPr>
          <w:sz w:val="28"/>
          <w:szCs w:val="28"/>
        </w:rPr>
        <w:t xml:space="preserve">%, яєць – </w:t>
      </w:r>
      <w:r>
        <w:rPr>
          <w:sz w:val="28"/>
          <w:szCs w:val="28"/>
        </w:rPr>
        <w:t>80,9</w:t>
      </w:r>
      <w:r w:rsidRPr="007303D3">
        <w:rPr>
          <w:sz w:val="28"/>
          <w:szCs w:val="28"/>
        </w:rPr>
        <w:t>%.</w:t>
      </w:r>
    </w:p>
    <w:p w:rsidR="000D7B9A" w:rsidRDefault="000D7B9A" w:rsidP="00DA2BE0">
      <w:pPr>
        <w:ind w:firstLine="720"/>
        <w:jc w:val="both"/>
        <w:rPr>
          <w:sz w:val="28"/>
          <w:szCs w:val="28"/>
        </w:rPr>
      </w:pPr>
      <w:r w:rsidRPr="000E0A3D">
        <w:rPr>
          <w:sz w:val="28"/>
          <w:szCs w:val="28"/>
        </w:rPr>
        <w:t xml:space="preserve">За розрахунками, на 1 </w:t>
      </w:r>
      <w:r>
        <w:rPr>
          <w:sz w:val="28"/>
          <w:szCs w:val="28"/>
        </w:rPr>
        <w:t>грудня</w:t>
      </w:r>
      <w:r w:rsidRPr="000E0A3D">
        <w:rPr>
          <w:sz w:val="28"/>
          <w:szCs w:val="28"/>
        </w:rPr>
        <w:t xml:space="preserve"> 201</w:t>
      </w:r>
      <w:r>
        <w:rPr>
          <w:sz w:val="28"/>
          <w:szCs w:val="28"/>
          <w:lang w:val="ru-RU"/>
        </w:rPr>
        <w:t>5</w:t>
      </w:r>
      <w:r w:rsidRPr="000E0A3D">
        <w:rPr>
          <w:sz w:val="28"/>
          <w:szCs w:val="28"/>
        </w:rPr>
        <w:t xml:space="preserve">р. </w:t>
      </w:r>
      <w:r w:rsidRPr="005D43E0">
        <w:rPr>
          <w:b/>
          <w:bCs/>
          <w:sz w:val="28"/>
          <w:szCs w:val="28"/>
        </w:rPr>
        <w:t>загальне поголів’я</w:t>
      </w:r>
      <w:r w:rsidRPr="000E0A3D">
        <w:rPr>
          <w:sz w:val="28"/>
          <w:szCs w:val="28"/>
        </w:rPr>
        <w:t xml:space="preserve"> великої рогатої худоби налічувало </w:t>
      </w:r>
      <w:r>
        <w:rPr>
          <w:sz w:val="28"/>
          <w:szCs w:val="28"/>
        </w:rPr>
        <w:t xml:space="preserve">215,2 </w:t>
      </w:r>
      <w:r w:rsidRPr="000E0A3D">
        <w:rPr>
          <w:sz w:val="28"/>
          <w:szCs w:val="28"/>
        </w:rPr>
        <w:t xml:space="preserve">тис. голів (на </w:t>
      </w:r>
      <w:r>
        <w:rPr>
          <w:sz w:val="28"/>
          <w:szCs w:val="28"/>
        </w:rPr>
        <w:t>3,8</w:t>
      </w:r>
      <w:r w:rsidRPr="000E0A3D">
        <w:rPr>
          <w:sz w:val="28"/>
          <w:szCs w:val="28"/>
        </w:rPr>
        <w:t xml:space="preserve">% </w:t>
      </w:r>
      <w:r>
        <w:rPr>
          <w:sz w:val="28"/>
          <w:szCs w:val="28"/>
        </w:rPr>
        <w:t>менше</w:t>
      </w:r>
      <w:r w:rsidRPr="000E0A3D">
        <w:rPr>
          <w:sz w:val="28"/>
          <w:szCs w:val="28"/>
        </w:rPr>
        <w:t xml:space="preserve">, ніж </w:t>
      </w:r>
      <w:r>
        <w:rPr>
          <w:sz w:val="28"/>
          <w:szCs w:val="28"/>
        </w:rPr>
        <w:t>на               1 грудня 201</w:t>
      </w:r>
      <w:r>
        <w:rPr>
          <w:sz w:val="28"/>
          <w:szCs w:val="28"/>
          <w:lang w:val="ru-RU"/>
        </w:rPr>
        <w:t>4</w:t>
      </w:r>
      <w:r>
        <w:rPr>
          <w:sz w:val="28"/>
          <w:szCs w:val="28"/>
        </w:rPr>
        <w:t>р.</w:t>
      </w:r>
      <w:r w:rsidRPr="000E0A3D">
        <w:rPr>
          <w:sz w:val="28"/>
          <w:szCs w:val="28"/>
        </w:rPr>
        <w:t>), у</w:t>
      </w:r>
      <w:r>
        <w:rPr>
          <w:sz w:val="28"/>
          <w:szCs w:val="28"/>
        </w:rPr>
        <w:t xml:space="preserve"> </w:t>
      </w:r>
      <w:r w:rsidRPr="000E0A3D">
        <w:rPr>
          <w:sz w:val="28"/>
          <w:szCs w:val="28"/>
        </w:rPr>
        <w:t>т.ч. корів – 1</w:t>
      </w:r>
      <w:r>
        <w:rPr>
          <w:sz w:val="28"/>
          <w:szCs w:val="28"/>
        </w:rPr>
        <w:t>17,7</w:t>
      </w:r>
      <w:r w:rsidRPr="000E0A3D">
        <w:rPr>
          <w:sz w:val="28"/>
          <w:szCs w:val="28"/>
        </w:rPr>
        <w:t xml:space="preserve"> тис. (на </w:t>
      </w:r>
      <w:r>
        <w:rPr>
          <w:sz w:val="28"/>
          <w:szCs w:val="28"/>
        </w:rPr>
        <w:t>3,8</w:t>
      </w:r>
      <w:r w:rsidRPr="000E0A3D">
        <w:rPr>
          <w:sz w:val="28"/>
          <w:szCs w:val="28"/>
        </w:rPr>
        <w:t xml:space="preserve">% менше), свиней – </w:t>
      </w:r>
      <w:r>
        <w:rPr>
          <w:sz w:val="28"/>
          <w:szCs w:val="28"/>
        </w:rPr>
        <w:t xml:space="preserve">      </w:t>
      </w:r>
      <w:r>
        <w:rPr>
          <w:sz w:val="28"/>
          <w:szCs w:val="28"/>
          <w:lang w:val="ru-RU"/>
        </w:rPr>
        <w:t xml:space="preserve">194,7 </w:t>
      </w:r>
      <w:r w:rsidRPr="000E0A3D">
        <w:rPr>
          <w:sz w:val="28"/>
          <w:szCs w:val="28"/>
        </w:rPr>
        <w:t xml:space="preserve">тис. (на </w:t>
      </w:r>
      <w:r>
        <w:rPr>
          <w:sz w:val="28"/>
          <w:szCs w:val="28"/>
        </w:rPr>
        <w:t>8,5</w:t>
      </w:r>
      <w:r w:rsidRPr="000E0A3D">
        <w:rPr>
          <w:sz w:val="28"/>
          <w:szCs w:val="28"/>
        </w:rPr>
        <w:t xml:space="preserve">% </w:t>
      </w:r>
      <w:r>
        <w:rPr>
          <w:sz w:val="28"/>
          <w:szCs w:val="28"/>
          <w:lang w:val="ru-RU"/>
        </w:rPr>
        <w:t>менше</w:t>
      </w:r>
      <w:r w:rsidRPr="000E0A3D">
        <w:rPr>
          <w:sz w:val="28"/>
          <w:szCs w:val="28"/>
        </w:rPr>
        <w:t xml:space="preserve">), овець і кіз – </w:t>
      </w:r>
      <w:r>
        <w:rPr>
          <w:sz w:val="28"/>
          <w:szCs w:val="28"/>
        </w:rPr>
        <w:t xml:space="preserve">43,3 </w:t>
      </w:r>
      <w:r w:rsidRPr="000E0A3D">
        <w:rPr>
          <w:sz w:val="28"/>
          <w:szCs w:val="28"/>
        </w:rPr>
        <w:t xml:space="preserve">тис. (на </w:t>
      </w:r>
      <w:r>
        <w:rPr>
          <w:sz w:val="28"/>
          <w:szCs w:val="28"/>
        </w:rPr>
        <w:t>2</w:t>
      </w:r>
      <w:r w:rsidRPr="000E0A3D">
        <w:rPr>
          <w:sz w:val="28"/>
          <w:szCs w:val="28"/>
        </w:rPr>
        <w:t xml:space="preserve">% </w:t>
      </w:r>
      <w:r>
        <w:rPr>
          <w:sz w:val="28"/>
          <w:szCs w:val="28"/>
        </w:rPr>
        <w:t>менше</w:t>
      </w:r>
      <w:r w:rsidRPr="000E0A3D">
        <w:rPr>
          <w:sz w:val="28"/>
          <w:szCs w:val="28"/>
        </w:rPr>
        <w:t>), птиці всіх видів –</w:t>
      </w:r>
      <w:r w:rsidRPr="00273D17">
        <w:rPr>
          <w:sz w:val="28"/>
          <w:szCs w:val="28"/>
        </w:rPr>
        <w:t xml:space="preserve"> </w:t>
      </w:r>
      <w:r>
        <w:rPr>
          <w:sz w:val="28"/>
          <w:szCs w:val="28"/>
        </w:rPr>
        <w:t>3766,5</w:t>
      </w:r>
      <w:r w:rsidRPr="000E0A3D">
        <w:rPr>
          <w:sz w:val="28"/>
          <w:szCs w:val="28"/>
        </w:rPr>
        <w:t xml:space="preserve"> тис. голів (на </w:t>
      </w:r>
      <w:r>
        <w:rPr>
          <w:sz w:val="28"/>
          <w:szCs w:val="28"/>
        </w:rPr>
        <w:t>7</w:t>
      </w:r>
      <w:r w:rsidRPr="000E0A3D">
        <w:rPr>
          <w:sz w:val="28"/>
          <w:szCs w:val="28"/>
        </w:rPr>
        <w:t xml:space="preserve">% </w:t>
      </w:r>
      <w:r>
        <w:rPr>
          <w:sz w:val="28"/>
          <w:szCs w:val="28"/>
          <w:lang w:val="ru-RU"/>
        </w:rPr>
        <w:t>менше</w:t>
      </w:r>
      <w:r w:rsidRPr="000E0A3D">
        <w:rPr>
          <w:sz w:val="28"/>
          <w:szCs w:val="28"/>
        </w:rPr>
        <w:t>).</w:t>
      </w:r>
    </w:p>
    <w:p w:rsidR="000D7B9A" w:rsidRDefault="000D7B9A" w:rsidP="00DA2BE0">
      <w:pPr>
        <w:ind w:firstLine="720"/>
        <w:jc w:val="both"/>
        <w:rPr>
          <w:sz w:val="28"/>
          <w:szCs w:val="28"/>
        </w:rPr>
      </w:pPr>
      <w:r w:rsidRPr="00273D17">
        <w:rPr>
          <w:sz w:val="28"/>
          <w:szCs w:val="28"/>
        </w:rPr>
        <w:t xml:space="preserve">У господарствах </w:t>
      </w:r>
      <w:r w:rsidRPr="0080424B">
        <w:rPr>
          <w:b/>
          <w:bCs/>
          <w:sz w:val="28"/>
          <w:szCs w:val="28"/>
        </w:rPr>
        <w:t>населення</w:t>
      </w:r>
      <w:r w:rsidRPr="00273D17">
        <w:rPr>
          <w:sz w:val="28"/>
          <w:szCs w:val="28"/>
        </w:rPr>
        <w:t xml:space="preserve"> </w:t>
      </w:r>
      <w:r>
        <w:rPr>
          <w:sz w:val="28"/>
          <w:szCs w:val="28"/>
        </w:rPr>
        <w:t>утримувалося 41,7% великої рогатої худоби (у т.ч. корів – 57,7%), 50%</w:t>
      </w:r>
      <w:r w:rsidRPr="00D2096B">
        <w:rPr>
          <w:sz w:val="28"/>
          <w:szCs w:val="28"/>
          <w:lang w:val="ru-RU"/>
        </w:rPr>
        <w:t xml:space="preserve"> </w:t>
      </w:r>
      <w:r>
        <w:rPr>
          <w:sz w:val="28"/>
          <w:szCs w:val="28"/>
        </w:rPr>
        <w:t>свиней, 91% овець та кіз та 90,7% птиці від загальної чисельності в області.</w:t>
      </w:r>
    </w:p>
    <w:p w:rsidR="000D7B9A" w:rsidRDefault="000D7B9A" w:rsidP="00DA2BE0">
      <w:pPr>
        <w:ind w:firstLine="720"/>
        <w:jc w:val="both"/>
        <w:rPr>
          <w:sz w:val="28"/>
          <w:szCs w:val="28"/>
        </w:rPr>
      </w:pPr>
      <w:r>
        <w:rPr>
          <w:sz w:val="28"/>
          <w:szCs w:val="28"/>
        </w:rPr>
        <w:t xml:space="preserve">Загальний </w:t>
      </w:r>
      <w:r w:rsidRPr="00975EDF">
        <w:rPr>
          <w:b/>
          <w:bCs/>
          <w:sz w:val="28"/>
          <w:szCs w:val="28"/>
        </w:rPr>
        <w:t>обсяг реалізованої</w:t>
      </w:r>
      <w:r>
        <w:rPr>
          <w:sz w:val="28"/>
          <w:szCs w:val="28"/>
        </w:rPr>
        <w:t xml:space="preserve"> сільськогосподарськими підприєм</w:t>
      </w:r>
      <w:r w:rsidRPr="00485556">
        <w:rPr>
          <w:sz w:val="28"/>
          <w:szCs w:val="28"/>
        </w:rPr>
        <w:t>-</w:t>
      </w:r>
      <w:r>
        <w:rPr>
          <w:sz w:val="28"/>
          <w:szCs w:val="28"/>
        </w:rPr>
        <w:t>ствами (крім малих) власно виробленої аграрної продукції за січень–листопад 2015р. порівняно із січнем–листопадом 2014р. збільшився у 2</w:t>
      </w:r>
      <w:r>
        <w:rPr>
          <w:sz w:val="28"/>
          <w:szCs w:val="28"/>
          <w:lang w:val="en-US"/>
        </w:rPr>
        <w:t> </w:t>
      </w:r>
      <w:r>
        <w:rPr>
          <w:sz w:val="28"/>
          <w:szCs w:val="28"/>
        </w:rPr>
        <w:t xml:space="preserve">рази, у т.ч. рослинницької – у </w:t>
      </w:r>
      <w:r w:rsidRPr="001E53CA">
        <w:rPr>
          <w:sz w:val="28"/>
          <w:szCs w:val="28"/>
        </w:rPr>
        <w:t>2,</w:t>
      </w:r>
      <w:r>
        <w:rPr>
          <w:sz w:val="28"/>
          <w:szCs w:val="28"/>
        </w:rPr>
        <w:t xml:space="preserve">1 раза, тваринницької – на 25%. </w:t>
      </w:r>
    </w:p>
    <w:p w:rsidR="000D7B9A" w:rsidRPr="00836594" w:rsidRDefault="000D7B9A" w:rsidP="00DA2BE0">
      <w:pPr>
        <w:ind w:firstLine="720"/>
        <w:jc w:val="both"/>
        <w:rPr>
          <w:sz w:val="28"/>
          <w:szCs w:val="28"/>
        </w:rPr>
      </w:pPr>
      <w:r>
        <w:rPr>
          <w:sz w:val="28"/>
          <w:szCs w:val="28"/>
        </w:rPr>
        <w:t xml:space="preserve">На 1 грудня 2015р. в сільськогосподарських підприємствах (крім малих) та підприємствах, що здійснюють зберігання та переробку зернових культур, були </w:t>
      </w:r>
      <w:r w:rsidRPr="004859B6">
        <w:rPr>
          <w:b/>
          <w:bCs/>
          <w:sz w:val="28"/>
          <w:szCs w:val="28"/>
        </w:rPr>
        <w:t>в</w:t>
      </w:r>
      <w:r>
        <w:rPr>
          <w:sz w:val="28"/>
          <w:szCs w:val="28"/>
        </w:rPr>
        <w:t xml:space="preserve"> </w:t>
      </w:r>
      <w:r w:rsidRPr="004859B6">
        <w:rPr>
          <w:b/>
          <w:bCs/>
          <w:sz w:val="28"/>
          <w:szCs w:val="28"/>
        </w:rPr>
        <w:t>наявності</w:t>
      </w:r>
      <w:r>
        <w:rPr>
          <w:sz w:val="28"/>
          <w:szCs w:val="28"/>
        </w:rPr>
        <w:t xml:space="preserve"> 1903,8 тис.т зерна (на 7,3% менше проти              1 грудня 2014р.), у т.ч. </w:t>
      </w:r>
      <w:r w:rsidRPr="00F22842">
        <w:rPr>
          <w:sz w:val="28"/>
          <w:szCs w:val="28"/>
        </w:rPr>
        <w:t>228</w:t>
      </w:r>
      <w:r>
        <w:rPr>
          <w:sz w:val="28"/>
          <w:szCs w:val="28"/>
        </w:rPr>
        <w:t>,</w:t>
      </w:r>
      <w:r w:rsidRPr="00F22842">
        <w:rPr>
          <w:sz w:val="28"/>
          <w:szCs w:val="28"/>
        </w:rPr>
        <w:t>5</w:t>
      </w:r>
      <w:r>
        <w:rPr>
          <w:sz w:val="28"/>
          <w:szCs w:val="28"/>
        </w:rPr>
        <w:t xml:space="preserve"> тис.т пшениці, 56,9 тис.т ячменю, 1499,8 тис.т кукурудзи, 30,6 тис.т жита. Насіння соняшнику зберігалося 172,3</w:t>
      </w:r>
      <w:r>
        <w:rPr>
          <w:b/>
          <w:bCs/>
          <w:i/>
          <w:iCs/>
          <w:sz w:val="28"/>
          <w:szCs w:val="28"/>
        </w:rPr>
        <w:t xml:space="preserve"> </w:t>
      </w:r>
      <w:r>
        <w:rPr>
          <w:sz w:val="28"/>
          <w:szCs w:val="28"/>
        </w:rPr>
        <w:t>тис.т</w:t>
      </w:r>
      <w:r w:rsidRPr="00F87E04">
        <w:rPr>
          <w:sz w:val="28"/>
          <w:szCs w:val="28"/>
          <w:lang w:val="ru-RU"/>
        </w:rPr>
        <w:t xml:space="preserve">     </w:t>
      </w:r>
      <w:r>
        <w:rPr>
          <w:sz w:val="28"/>
          <w:szCs w:val="28"/>
        </w:rPr>
        <w:t xml:space="preserve"> (в 1,6 раза більше, ніж рік тому).</w:t>
      </w:r>
    </w:p>
    <w:p w:rsidR="000D7B9A" w:rsidRPr="006F5C90" w:rsidRDefault="000D7B9A" w:rsidP="00DA2BE0">
      <w:pPr>
        <w:jc w:val="center"/>
        <w:rPr>
          <w:b/>
          <w:bCs/>
        </w:rPr>
      </w:pPr>
    </w:p>
    <w:p w:rsidR="000D7B9A" w:rsidRPr="00930F6C" w:rsidRDefault="000D7B9A" w:rsidP="00DA2BE0">
      <w:pPr>
        <w:pStyle w:val="Title"/>
        <w:rPr>
          <w:sz w:val="28"/>
          <w:szCs w:val="28"/>
          <w:u w:val="none"/>
          <w:vertAlign w:val="superscript"/>
          <w:lang w:val="uk-UA"/>
        </w:rPr>
      </w:pPr>
      <w:r w:rsidRPr="00930F6C">
        <w:rPr>
          <w:sz w:val="28"/>
          <w:szCs w:val="28"/>
          <w:u w:val="none"/>
          <w:lang w:val="uk-UA"/>
        </w:rPr>
        <w:t>КАПІТАЛЬНІ ІНВЕСТИЦІЇ</w:t>
      </w:r>
    </w:p>
    <w:p w:rsidR="000D7B9A" w:rsidRPr="00930F6C" w:rsidRDefault="000D7B9A" w:rsidP="00DA2BE0">
      <w:pPr>
        <w:pStyle w:val="Title"/>
        <w:rPr>
          <w:sz w:val="24"/>
          <w:szCs w:val="24"/>
          <w:lang w:val="uk-UA"/>
        </w:rPr>
      </w:pPr>
    </w:p>
    <w:p w:rsidR="000D7B9A" w:rsidRDefault="000D7B9A" w:rsidP="00DA2BE0">
      <w:pPr>
        <w:ind w:firstLine="709"/>
        <w:jc w:val="both"/>
        <w:rPr>
          <w:sz w:val="28"/>
          <w:szCs w:val="28"/>
        </w:rPr>
      </w:pPr>
      <w:r w:rsidRPr="001B7DEE">
        <w:rPr>
          <w:sz w:val="28"/>
          <w:szCs w:val="28"/>
        </w:rPr>
        <w:t>За січень</w:t>
      </w:r>
      <w:r>
        <w:rPr>
          <w:sz w:val="28"/>
          <w:szCs w:val="28"/>
        </w:rPr>
        <w:t xml:space="preserve">–вересень </w:t>
      </w:r>
      <w:r w:rsidRPr="001B7DEE">
        <w:rPr>
          <w:sz w:val="28"/>
          <w:szCs w:val="28"/>
        </w:rPr>
        <w:t>201</w:t>
      </w:r>
      <w:r>
        <w:rPr>
          <w:sz w:val="28"/>
          <w:szCs w:val="28"/>
        </w:rPr>
        <w:t>5</w:t>
      </w:r>
      <w:r w:rsidRPr="001B7DEE">
        <w:rPr>
          <w:sz w:val="28"/>
          <w:szCs w:val="28"/>
        </w:rPr>
        <w:t>р. підприємствами та організаціями</w:t>
      </w:r>
      <w:r w:rsidRPr="00C526C0">
        <w:rPr>
          <w:sz w:val="28"/>
          <w:szCs w:val="28"/>
        </w:rPr>
        <w:t xml:space="preserve"> </w:t>
      </w:r>
      <w:r w:rsidRPr="001B7DEE">
        <w:rPr>
          <w:sz w:val="28"/>
          <w:szCs w:val="28"/>
        </w:rPr>
        <w:t xml:space="preserve">області за рахунок усіх джерел фінансування </w:t>
      </w:r>
      <w:r>
        <w:rPr>
          <w:sz w:val="28"/>
          <w:szCs w:val="28"/>
        </w:rPr>
        <w:t>освоєні</w:t>
      </w:r>
      <w:r w:rsidRPr="001B7DEE">
        <w:rPr>
          <w:sz w:val="28"/>
          <w:szCs w:val="28"/>
        </w:rPr>
        <w:t xml:space="preserve"> </w:t>
      </w:r>
      <w:r>
        <w:rPr>
          <w:sz w:val="28"/>
          <w:szCs w:val="28"/>
        </w:rPr>
        <w:t>1997,8</w:t>
      </w:r>
      <w:r w:rsidRPr="001B7DEE">
        <w:rPr>
          <w:sz w:val="28"/>
          <w:szCs w:val="28"/>
        </w:rPr>
        <w:t xml:space="preserve"> млн.грн. </w:t>
      </w:r>
      <w:r w:rsidRPr="00A44B82">
        <w:rPr>
          <w:b/>
          <w:bCs/>
          <w:sz w:val="28"/>
          <w:szCs w:val="28"/>
        </w:rPr>
        <w:t>капітальних інвестицій,</w:t>
      </w:r>
      <w:r>
        <w:rPr>
          <w:sz w:val="28"/>
          <w:szCs w:val="28"/>
        </w:rPr>
        <w:t xml:space="preserve"> що в порівнянних цінах на 5,7</w:t>
      </w:r>
      <w:r w:rsidRPr="00BF0713">
        <w:rPr>
          <w:sz w:val="28"/>
          <w:szCs w:val="28"/>
        </w:rPr>
        <w:t>%</w:t>
      </w:r>
      <w:r w:rsidRPr="00CB375A">
        <w:rPr>
          <w:color w:val="FF0000"/>
          <w:sz w:val="28"/>
          <w:szCs w:val="28"/>
        </w:rPr>
        <w:t xml:space="preserve"> </w:t>
      </w:r>
      <w:r w:rsidRPr="00F227AE">
        <w:rPr>
          <w:sz w:val="28"/>
          <w:szCs w:val="28"/>
        </w:rPr>
        <w:t>менше</w:t>
      </w:r>
      <w:r w:rsidRPr="00BF0713">
        <w:rPr>
          <w:sz w:val="28"/>
          <w:szCs w:val="28"/>
        </w:rPr>
        <w:t xml:space="preserve"> обсягу капітальних інвестицій</w:t>
      </w:r>
      <w:r>
        <w:rPr>
          <w:sz w:val="28"/>
          <w:szCs w:val="28"/>
        </w:rPr>
        <w:t xml:space="preserve"> за січень–вересень </w:t>
      </w:r>
      <w:r w:rsidRPr="00713905">
        <w:rPr>
          <w:sz w:val="28"/>
          <w:szCs w:val="28"/>
        </w:rPr>
        <w:t>201</w:t>
      </w:r>
      <w:r>
        <w:rPr>
          <w:sz w:val="28"/>
          <w:szCs w:val="28"/>
        </w:rPr>
        <w:t xml:space="preserve">4р. </w:t>
      </w:r>
    </w:p>
    <w:p w:rsidR="000D7B9A" w:rsidRPr="00BA1569" w:rsidRDefault="000D7B9A" w:rsidP="00DA2BE0">
      <w:pPr>
        <w:ind w:firstLine="709"/>
        <w:jc w:val="both"/>
        <w:rPr>
          <w:sz w:val="28"/>
          <w:szCs w:val="28"/>
        </w:rPr>
      </w:pPr>
      <w:r w:rsidRPr="004E5E43">
        <w:rPr>
          <w:sz w:val="28"/>
          <w:szCs w:val="28"/>
        </w:rPr>
        <w:t>Найвагомішу частку капітальних інвестицій (</w:t>
      </w:r>
      <w:r>
        <w:rPr>
          <w:sz w:val="28"/>
          <w:szCs w:val="28"/>
        </w:rPr>
        <w:t>99,4</w:t>
      </w:r>
      <w:r w:rsidRPr="004E5E43">
        <w:rPr>
          <w:sz w:val="28"/>
          <w:szCs w:val="28"/>
        </w:rPr>
        <w:t>% загального обсягу) спрямовано в матеріальні активи</w:t>
      </w:r>
      <w:r>
        <w:rPr>
          <w:sz w:val="28"/>
          <w:szCs w:val="28"/>
        </w:rPr>
        <w:t xml:space="preserve">. </w:t>
      </w:r>
    </w:p>
    <w:p w:rsidR="000D7B9A" w:rsidRDefault="000D7B9A" w:rsidP="00DA2BE0">
      <w:pPr>
        <w:ind w:firstLine="720"/>
        <w:jc w:val="both"/>
        <w:rPr>
          <w:sz w:val="28"/>
          <w:szCs w:val="28"/>
        </w:rPr>
      </w:pPr>
      <w:r w:rsidRPr="0081689C">
        <w:rPr>
          <w:sz w:val="28"/>
          <w:szCs w:val="28"/>
        </w:rPr>
        <w:t xml:space="preserve">Головним джерелом фінансування капітальних інвестицій залишаються власні кошти підприємств та організацій, за рахунок яких освоєно </w:t>
      </w:r>
      <w:r>
        <w:rPr>
          <w:sz w:val="28"/>
          <w:szCs w:val="28"/>
        </w:rPr>
        <w:t xml:space="preserve">79%. </w:t>
      </w:r>
      <w:r w:rsidRPr="0081689C">
        <w:rPr>
          <w:sz w:val="28"/>
          <w:szCs w:val="28"/>
        </w:rPr>
        <w:t xml:space="preserve">За рахунок коштів державного та місцевих бюджетів освоєно </w:t>
      </w:r>
      <w:r>
        <w:rPr>
          <w:sz w:val="28"/>
          <w:szCs w:val="28"/>
        </w:rPr>
        <w:t>5,6</w:t>
      </w:r>
      <w:r w:rsidRPr="0081689C">
        <w:rPr>
          <w:sz w:val="28"/>
          <w:szCs w:val="28"/>
        </w:rPr>
        <w:t>%</w:t>
      </w:r>
      <w:r>
        <w:rPr>
          <w:sz w:val="28"/>
          <w:szCs w:val="28"/>
        </w:rPr>
        <w:t>,</w:t>
      </w:r>
      <w:r w:rsidRPr="0081689C">
        <w:rPr>
          <w:sz w:val="28"/>
          <w:szCs w:val="28"/>
        </w:rPr>
        <w:t xml:space="preserve"> </w:t>
      </w:r>
      <w:r>
        <w:rPr>
          <w:sz w:val="28"/>
          <w:szCs w:val="28"/>
        </w:rPr>
        <w:t xml:space="preserve">кредити банків та інші позики становили 4,7%, кошти населення на будівництво житла –  9,9%. </w:t>
      </w:r>
    </w:p>
    <w:p w:rsidR="000D7B9A" w:rsidRDefault="000D7B9A" w:rsidP="00DA2BE0">
      <w:pPr>
        <w:ind w:firstLine="720"/>
        <w:jc w:val="both"/>
        <w:rPr>
          <w:sz w:val="28"/>
          <w:szCs w:val="28"/>
        </w:rPr>
      </w:pPr>
      <w:r>
        <w:rPr>
          <w:sz w:val="28"/>
          <w:szCs w:val="28"/>
        </w:rPr>
        <w:t>У структурі капітальних інвестицій за видами економічної діяльності в січні–вересні 2015р. переважало сільське, лісове та рибне господарство – 37,8%</w:t>
      </w:r>
      <w:r w:rsidRPr="00242620">
        <w:rPr>
          <w:sz w:val="28"/>
          <w:szCs w:val="28"/>
        </w:rPr>
        <w:t xml:space="preserve"> </w:t>
      </w:r>
      <w:r>
        <w:rPr>
          <w:sz w:val="28"/>
          <w:szCs w:val="28"/>
        </w:rPr>
        <w:t>загального</w:t>
      </w:r>
      <w:r w:rsidRPr="00242620">
        <w:rPr>
          <w:sz w:val="28"/>
          <w:szCs w:val="28"/>
          <w:lang w:val="ru-RU"/>
        </w:rPr>
        <w:t xml:space="preserve"> </w:t>
      </w:r>
      <w:r>
        <w:rPr>
          <w:sz w:val="28"/>
          <w:szCs w:val="28"/>
        </w:rPr>
        <w:t>обсягу,</w:t>
      </w:r>
      <w:r w:rsidRPr="00242620">
        <w:rPr>
          <w:sz w:val="28"/>
          <w:szCs w:val="28"/>
          <w:lang w:val="ru-RU"/>
        </w:rPr>
        <w:t xml:space="preserve"> </w:t>
      </w:r>
      <w:r>
        <w:rPr>
          <w:sz w:val="28"/>
          <w:szCs w:val="28"/>
        </w:rPr>
        <w:t>на</w:t>
      </w:r>
      <w:r w:rsidRPr="00242620">
        <w:rPr>
          <w:sz w:val="28"/>
          <w:szCs w:val="28"/>
          <w:lang w:val="ru-RU"/>
        </w:rPr>
        <w:t xml:space="preserve"> </w:t>
      </w:r>
      <w:r>
        <w:rPr>
          <w:sz w:val="28"/>
          <w:szCs w:val="28"/>
        </w:rPr>
        <w:t>промисловість</w:t>
      </w:r>
      <w:r w:rsidRPr="00242620">
        <w:rPr>
          <w:sz w:val="28"/>
          <w:szCs w:val="28"/>
          <w:lang w:val="ru-RU"/>
        </w:rPr>
        <w:t xml:space="preserve"> </w:t>
      </w:r>
      <w:r>
        <w:rPr>
          <w:sz w:val="28"/>
          <w:szCs w:val="28"/>
        </w:rPr>
        <w:t>припадало</w:t>
      </w:r>
      <w:r w:rsidRPr="00242620">
        <w:rPr>
          <w:sz w:val="28"/>
          <w:szCs w:val="28"/>
          <w:lang w:val="ru-RU"/>
        </w:rPr>
        <w:t xml:space="preserve"> </w:t>
      </w:r>
      <w:r>
        <w:rPr>
          <w:sz w:val="28"/>
          <w:szCs w:val="28"/>
        </w:rPr>
        <w:t>3</w:t>
      </w:r>
      <w:r w:rsidRPr="00242620">
        <w:rPr>
          <w:sz w:val="28"/>
          <w:szCs w:val="28"/>
        </w:rPr>
        <w:t>1</w:t>
      </w:r>
      <w:r>
        <w:rPr>
          <w:sz w:val="28"/>
          <w:szCs w:val="28"/>
        </w:rPr>
        <w:t>,</w:t>
      </w:r>
      <w:r w:rsidRPr="00242620">
        <w:rPr>
          <w:sz w:val="28"/>
          <w:szCs w:val="28"/>
        </w:rPr>
        <w:t>5</w:t>
      </w:r>
      <w:r>
        <w:rPr>
          <w:sz w:val="28"/>
          <w:szCs w:val="28"/>
        </w:rPr>
        <w:t>%, на будівництво</w:t>
      </w:r>
      <w:r w:rsidRPr="00902116">
        <w:rPr>
          <w:sz w:val="28"/>
          <w:szCs w:val="28"/>
        </w:rPr>
        <w:t xml:space="preserve"> </w:t>
      </w:r>
      <w:r w:rsidRPr="00FC7CC9">
        <w:rPr>
          <w:sz w:val="28"/>
          <w:szCs w:val="28"/>
        </w:rPr>
        <w:t>–</w:t>
      </w:r>
      <w:r>
        <w:rPr>
          <w:sz w:val="28"/>
          <w:szCs w:val="28"/>
        </w:rPr>
        <w:t xml:space="preserve"> 19,4%.</w:t>
      </w:r>
    </w:p>
    <w:p w:rsidR="000D7B9A" w:rsidRDefault="000D7B9A" w:rsidP="00DA2BE0">
      <w:pPr>
        <w:ind w:firstLine="720"/>
        <w:jc w:val="both"/>
        <w:outlineLvl w:val="0"/>
        <w:rPr>
          <w:sz w:val="28"/>
          <w:szCs w:val="28"/>
        </w:rPr>
      </w:pPr>
      <w:r>
        <w:rPr>
          <w:sz w:val="28"/>
          <w:szCs w:val="28"/>
        </w:rPr>
        <w:t>Частка освоєних</w:t>
      </w:r>
      <w:r w:rsidRPr="00594A25">
        <w:rPr>
          <w:sz w:val="28"/>
          <w:szCs w:val="28"/>
        </w:rPr>
        <w:t xml:space="preserve"> капітальних інвестицій</w:t>
      </w:r>
      <w:r w:rsidRPr="00AF703A">
        <w:rPr>
          <w:sz w:val="28"/>
          <w:szCs w:val="28"/>
        </w:rPr>
        <w:t xml:space="preserve"> </w:t>
      </w:r>
      <w:r>
        <w:rPr>
          <w:sz w:val="28"/>
          <w:szCs w:val="28"/>
        </w:rPr>
        <w:t>установами державного управління й оборони; обов</w:t>
      </w:r>
      <w:r w:rsidRPr="00902116">
        <w:rPr>
          <w:sz w:val="28"/>
          <w:szCs w:val="28"/>
        </w:rPr>
        <w:t>’</w:t>
      </w:r>
      <w:r>
        <w:rPr>
          <w:sz w:val="28"/>
          <w:szCs w:val="28"/>
        </w:rPr>
        <w:t>язкового  соціального страхування склала 3,7%</w:t>
      </w:r>
      <w:r w:rsidRPr="00CA75B7">
        <w:rPr>
          <w:sz w:val="28"/>
          <w:szCs w:val="28"/>
        </w:rPr>
        <w:t xml:space="preserve">, </w:t>
      </w:r>
      <w:r>
        <w:rPr>
          <w:sz w:val="28"/>
          <w:szCs w:val="28"/>
        </w:rPr>
        <w:t>підприємствами оптової та роздрібної торгівлі; ремонту автотранспортних засобів і мотоциклів – 3,5%.</w:t>
      </w:r>
      <w:r w:rsidRPr="00CA75B7">
        <w:rPr>
          <w:sz w:val="28"/>
          <w:szCs w:val="28"/>
        </w:rPr>
        <w:t xml:space="preserve"> </w:t>
      </w:r>
      <w:r>
        <w:rPr>
          <w:sz w:val="28"/>
          <w:szCs w:val="28"/>
        </w:rPr>
        <w:t xml:space="preserve"> </w:t>
      </w:r>
    </w:p>
    <w:p w:rsidR="000D7B9A" w:rsidRDefault="000D7B9A" w:rsidP="00DA2BE0">
      <w:pPr>
        <w:ind w:firstLine="720"/>
        <w:jc w:val="both"/>
        <w:outlineLvl w:val="0"/>
        <w:rPr>
          <w:sz w:val="28"/>
          <w:szCs w:val="28"/>
        </w:rPr>
      </w:pPr>
      <w:r>
        <w:rPr>
          <w:sz w:val="28"/>
          <w:szCs w:val="28"/>
        </w:rPr>
        <w:t>К</w:t>
      </w:r>
      <w:r w:rsidRPr="00225D53">
        <w:rPr>
          <w:sz w:val="28"/>
          <w:szCs w:val="28"/>
        </w:rPr>
        <w:t xml:space="preserve">апітальні інвестиції </w:t>
      </w:r>
      <w:r>
        <w:rPr>
          <w:sz w:val="28"/>
          <w:szCs w:val="28"/>
        </w:rPr>
        <w:t>в</w:t>
      </w:r>
      <w:r w:rsidRPr="00225D53">
        <w:rPr>
          <w:sz w:val="28"/>
          <w:szCs w:val="28"/>
        </w:rPr>
        <w:t xml:space="preserve"> житлове будівництво становили</w:t>
      </w:r>
      <w:r>
        <w:rPr>
          <w:sz w:val="28"/>
          <w:szCs w:val="28"/>
        </w:rPr>
        <w:t xml:space="preserve"> 382 </w:t>
      </w:r>
      <w:r w:rsidRPr="00EF79ED">
        <w:rPr>
          <w:sz w:val="28"/>
          <w:szCs w:val="28"/>
        </w:rPr>
        <w:t>м</w:t>
      </w:r>
      <w:r w:rsidRPr="00AD6B98">
        <w:rPr>
          <w:sz w:val="28"/>
          <w:szCs w:val="28"/>
        </w:rPr>
        <w:t>лн.грн</w:t>
      </w:r>
      <w:r w:rsidRPr="00F4173D">
        <w:rPr>
          <w:sz w:val="28"/>
          <w:szCs w:val="28"/>
        </w:rPr>
        <w:t>.</w:t>
      </w:r>
      <w:r w:rsidRPr="00EF79ED">
        <w:rPr>
          <w:sz w:val="28"/>
          <w:szCs w:val="28"/>
        </w:rPr>
        <w:t xml:space="preserve"> </w:t>
      </w:r>
      <w:r w:rsidRPr="00AD6B98">
        <w:rPr>
          <w:sz w:val="28"/>
          <w:szCs w:val="28"/>
        </w:rPr>
        <w:t>(</w:t>
      </w:r>
      <w:r>
        <w:rPr>
          <w:sz w:val="28"/>
          <w:szCs w:val="28"/>
        </w:rPr>
        <w:t>19,1</w:t>
      </w:r>
      <w:r w:rsidRPr="00AD6B98">
        <w:rPr>
          <w:sz w:val="28"/>
          <w:szCs w:val="28"/>
        </w:rPr>
        <w:t>%</w:t>
      </w:r>
      <w:r w:rsidRPr="00225D53">
        <w:rPr>
          <w:b/>
          <w:bCs/>
          <w:sz w:val="28"/>
          <w:szCs w:val="28"/>
        </w:rPr>
        <w:t xml:space="preserve"> </w:t>
      </w:r>
      <w:r w:rsidRPr="00AD6B98">
        <w:rPr>
          <w:sz w:val="28"/>
          <w:szCs w:val="28"/>
        </w:rPr>
        <w:t xml:space="preserve">від загального обсягу), </w:t>
      </w:r>
      <w:r w:rsidRPr="00BF0713">
        <w:rPr>
          <w:sz w:val="28"/>
          <w:szCs w:val="28"/>
        </w:rPr>
        <w:t xml:space="preserve">що </w:t>
      </w:r>
      <w:r>
        <w:rPr>
          <w:sz w:val="28"/>
          <w:szCs w:val="28"/>
        </w:rPr>
        <w:t>на</w:t>
      </w:r>
      <w:r w:rsidRPr="00BF0713">
        <w:rPr>
          <w:sz w:val="28"/>
          <w:szCs w:val="28"/>
        </w:rPr>
        <w:t xml:space="preserve"> </w:t>
      </w:r>
      <w:r>
        <w:rPr>
          <w:sz w:val="28"/>
          <w:szCs w:val="28"/>
        </w:rPr>
        <w:t>26,9</w:t>
      </w:r>
      <w:r w:rsidRPr="00EF79ED">
        <w:rPr>
          <w:sz w:val="28"/>
          <w:szCs w:val="28"/>
        </w:rPr>
        <w:t>%</w:t>
      </w:r>
      <w:r>
        <w:rPr>
          <w:sz w:val="28"/>
          <w:szCs w:val="28"/>
        </w:rPr>
        <w:t xml:space="preserve"> більше</w:t>
      </w:r>
      <w:r w:rsidRPr="00EF79ED">
        <w:rPr>
          <w:sz w:val="28"/>
          <w:szCs w:val="28"/>
        </w:rPr>
        <w:t xml:space="preserve"> рівня</w:t>
      </w:r>
      <w:r w:rsidRPr="002E61B0">
        <w:rPr>
          <w:sz w:val="28"/>
          <w:szCs w:val="28"/>
        </w:rPr>
        <w:t xml:space="preserve"> </w:t>
      </w:r>
      <w:r>
        <w:rPr>
          <w:sz w:val="28"/>
          <w:szCs w:val="28"/>
        </w:rPr>
        <w:t xml:space="preserve"> </w:t>
      </w:r>
      <w:r w:rsidRPr="003617EA">
        <w:rPr>
          <w:sz w:val="28"/>
          <w:szCs w:val="28"/>
          <w:lang w:val="ru-RU"/>
        </w:rPr>
        <w:t xml:space="preserve">  </w:t>
      </w:r>
      <w:r>
        <w:rPr>
          <w:sz w:val="28"/>
          <w:szCs w:val="28"/>
        </w:rPr>
        <w:t xml:space="preserve">січня–вересня </w:t>
      </w:r>
      <w:r w:rsidRPr="002E61B0">
        <w:rPr>
          <w:sz w:val="28"/>
          <w:szCs w:val="28"/>
        </w:rPr>
        <w:t>201</w:t>
      </w:r>
      <w:r>
        <w:rPr>
          <w:sz w:val="28"/>
          <w:szCs w:val="28"/>
        </w:rPr>
        <w:t>4</w:t>
      </w:r>
      <w:r w:rsidRPr="002E61B0">
        <w:rPr>
          <w:sz w:val="28"/>
          <w:szCs w:val="28"/>
        </w:rPr>
        <w:t>р.</w:t>
      </w:r>
    </w:p>
    <w:p w:rsidR="000D7B9A" w:rsidRPr="006F5C90" w:rsidRDefault="000D7B9A" w:rsidP="00DA2BE0">
      <w:pPr>
        <w:jc w:val="center"/>
        <w:rPr>
          <w:b/>
          <w:bCs/>
        </w:rPr>
      </w:pPr>
    </w:p>
    <w:p w:rsidR="000D7B9A" w:rsidRDefault="000D7B9A" w:rsidP="00DA2BE0">
      <w:pPr>
        <w:jc w:val="center"/>
        <w:rPr>
          <w:b/>
          <w:bCs/>
          <w:sz w:val="28"/>
          <w:szCs w:val="28"/>
        </w:rPr>
      </w:pPr>
      <w:r w:rsidRPr="00D370B4">
        <w:rPr>
          <w:b/>
          <w:bCs/>
          <w:sz w:val="28"/>
          <w:szCs w:val="28"/>
        </w:rPr>
        <w:t>БУДІВНИЦТВО</w:t>
      </w:r>
    </w:p>
    <w:p w:rsidR="000D7B9A" w:rsidRPr="006F5C90" w:rsidRDefault="000D7B9A" w:rsidP="00DA2BE0">
      <w:pPr>
        <w:jc w:val="center"/>
        <w:rPr>
          <w:b/>
          <w:bCs/>
        </w:rPr>
      </w:pPr>
    </w:p>
    <w:p w:rsidR="000D7B9A" w:rsidRDefault="000D7B9A" w:rsidP="00DA2BE0">
      <w:pPr>
        <w:ind w:firstLine="720"/>
        <w:jc w:val="both"/>
        <w:rPr>
          <w:sz w:val="28"/>
          <w:szCs w:val="28"/>
          <w:lang w:val="ru-RU"/>
        </w:rPr>
      </w:pPr>
      <w:r w:rsidRPr="00A44B82">
        <w:rPr>
          <w:sz w:val="28"/>
          <w:szCs w:val="28"/>
        </w:rPr>
        <w:t>Підприємствами області за січень–листопад 2015р.</w:t>
      </w:r>
      <w:r>
        <w:rPr>
          <w:b/>
          <w:bCs/>
          <w:sz w:val="28"/>
          <w:szCs w:val="28"/>
        </w:rPr>
        <w:t xml:space="preserve"> виконані будівельні  роботи  </w:t>
      </w:r>
      <w:r>
        <w:rPr>
          <w:sz w:val="28"/>
          <w:szCs w:val="28"/>
        </w:rPr>
        <w:t>на суму 464</w:t>
      </w:r>
      <w:r w:rsidRPr="00E1655C">
        <w:rPr>
          <w:sz w:val="28"/>
          <w:szCs w:val="28"/>
        </w:rPr>
        <w:t>,</w:t>
      </w:r>
      <w:r>
        <w:rPr>
          <w:sz w:val="28"/>
          <w:szCs w:val="28"/>
        </w:rPr>
        <w:t>6</w:t>
      </w:r>
      <w:r w:rsidRPr="00E1655C">
        <w:rPr>
          <w:sz w:val="28"/>
          <w:szCs w:val="28"/>
        </w:rPr>
        <w:t xml:space="preserve"> </w:t>
      </w:r>
      <w:r>
        <w:rPr>
          <w:sz w:val="28"/>
          <w:szCs w:val="28"/>
        </w:rPr>
        <w:t>млн.грн. Індекс будівельної продукції в області в січні–листопаді 2015р. порівняно із відповідним періодом 2014р. становив 57,9%. Будівництво будівель зменшилося на 43,8%, у т.ч. житлових будівель – на 53,6%, нежитлових –</w:t>
      </w:r>
      <w:r>
        <w:rPr>
          <w:sz w:val="28"/>
          <w:szCs w:val="28"/>
          <w:lang w:val="ru-RU"/>
        </w:rPr>
        <w:t xml:space="preserve"> </w:t>
      </w:r>
      <w:r>
        <w:rPr>
          <w:sz w:val="28"/>
          <w:szCs w:val="28"/>
        </w:rPr>
        <w:t>на 5,9%; інженерних споруд – на 36,3%.</w:t>
      </w:r>
    </w:p>
    <w:p w:rsidR="000D7B9A" w:rsidRDefault="000D7B9A" w:rsidP="00DA2BE0">
      <w:pPr>
        <w:jc w:val="both"/>
        <w:rPr>
          <w:sz w:val="28"/>
          <w:szCs w:val="28"/>
        </w:rPr>
      </w:pPr>
      <w:r>
        <w:rPr>
          <w:sz w:val="28"/>
          <w:szCs w:val="28"/>
        </w:rPr>
        <w:t xml:space="preserve"> </w:t>
      </w:r>
      <w:r>
        <w:rPr>
          <w:sz w:val="28"/>
          <w:szCs w:val="28"/>
        </w:rPr>
        <w:tab/>
        <w:t>Нове будівництво, реконструкція, розширення та технічне переоснащення склали 80,5% від  загального  обсягу виконаних будівельних робіт,  капітальний і поточний ремонти – 11% та 8,5%  відповідно.</w:t>
      </w:r>
    </w:p>
    <w:p w:rsidR="000D7B9A" w:rsidRPr="006F5C90" w:rsidRDefault="000D7B9A" w:rsidP="00DA2BE0">
      <w:pPr>
        <w:jc w:val="center"/>
        <w:rPr>
          <w:b/>
          <w:bCs/>
        </w:rPr>
      </w:pPr>
    </w:p>
    <w:p w:rsidR="000D7B9A" w:rsidRDefault="000D7B9A" w:rsidP="00DA2BE0">
      <w:pPr>
        <w:jc w:val="center"/>
        <w:rPr>
          <w:b/>
          <w:bCs/>
          <w:sz w:val="28"/>
          <w:szCs w:val="28"/>
        </w:rPr>
      </w:pPr>
      <w:r w:rsidRPr="00F354B6">
        <w:rPr>
          <w:b/>
          <w:bCs/>
          <w:sz w:val="28"/>
          <w:szCs w:val="28"/>
        </w:rPr>
        <w:t>ТРАНСПОРТ</w:t>
      </w:r>
    </w:p>
    <w:p w:rsidR="000D7B9A" w:rsidRPr="006F5C90" w:rsidRDefault="000D7B9A" w:rsidP="00DA2BE0">
      <w:pPr>
        <w:jc w:val="center"/>
        <w:rPr>
          <w:b/>
          <w:bCs/>
        </w:rPr>
      </w:pPr>
    </w:p>
    <w:p w:rsidR="000D7B9A" w:rsidRPr="004224A5" w:rsidRDefault="000D7B9A" w:rsidP="00DA2BE0">
      <w:pPr>
        <w:ind w:firstLine="720"/>
        <w:jc w:val="both"/>
        <w:rPr>
          <w:sz w:val="28"/>
          <w:szCs w:val="28"/>
        </w:rPr>
      </w:pPr>
      <w:r w:rsidRPr="00F354B6">
        <w:rPr>
          <w:sz w:val="28"/>
          <w:szCs w:val="28"/>
        </w:rPr>
        <w:t>Підприємства автомобільного транспорту, з урахуванням перевезень, виконаних фізичними особами-підприємцями, у</w:t>
      </w:r>
      <w:r>
        <w:rPr>
          <w:sz w:val="28"/>
          <w:szCs w:val="28"/>
        </w:rPr>
        <w:t xml:space="preserve"> січні</w:t>
      </w:r>
      <w:r w:rsidRPr="00D94C88">
        <w:rPr>
          <w:sz w:val="28"/>
          <w:szCs w:val="28"/>
        </w:rPr>
        <w:t>–листопаді</w:t>
      </w:r>
      <w:r w:rsidRPr="00F354B6">
        <w:rPr>
          <w:sz w:val="28"/>
          <w:szCs w:val="28"/>
        </w:rPr>
        <w:t xml:space="preserve"> 201</w:t>
      </w:r>
      <w:r>
        <w:rPr>
          <w:sz w:val="28"/>
          <w:szCs w:val="28"/>
        </w:rPr>
        <w:t>5</w:t>
      </w:r>
      <w:r w:rsidRPr="00F354B6">
        <w:rPr>
          <w:sz w:val="28"/>
          <w:szCs w:val="28"/>
        </w:rPr>
        <w:t xml:space="preserve">р. </w:t>
      </w:r>
      <w:r w:rsidRPr="008C1531">
        <w:rPr>
          <w:b/>
          <w:bCs/>
          <w:sz w:val="28"/>
          <w:szCs w:val="28"/>
        </w:rPr>
        <w:t xml:space="preserve">перевезли </w:t>
      </w:r>
      <w:r>
        <w:rPr>
          <w:sz w:val="28"/>
          <w:szCs w:val="28"/>
        </w:rPr>
        <w:t>956,5</w:t>
      </w:r>
      <w:r w:rsidRPr="00F354B6">
        <w:rPr>
          <w:sz w:val="28"/>
          <w:szCs w:val="28"/>
        </w:rPr>
        <w:t xml:space="preserve"> тис.т </w:t>
      </w:r>
      <w:r w:rsidRPr="008C1531">
        <w:rPr>
          <w:b/>
          <w:bCs/>
          <w:sz w:val="28"/>
          <w:szCs w:val="28"/>
        </w:rPr>
        <w:t>вантажів,</w:t>
      </w:r>
      <w:r w:rsidRPr="00F354B6">
        <w:rPr>
          <w:sz w:val="28"/>
          <w:szCs w:val="28"/>
        </w:rPr>
        <w:t xml:space="preserve"> що становить </w:t>
      </w:r>
      <w:r>
        <w:rPr>
          <w:sz w:val="28"/>
          <w:szCs w:val="28"/>
        </w:rPr>
        <w:t>78,4</w:t>
      </w:r>
      <w:r w:rsidRPr="00F354B6">
        <w:rPr>
          <w:sz w:val="28"/>
          <w:szCs w:val="28"/>
        </w:rPr>
        <w:t xml:space="preserve">% рівня </w:t>
      </w:r>
      <w:r>
        <w:rPr>
          <w:sz w:val="28"/>
          <w:szCs w:val="28"/>
        </w:rPr>
        <w:t xml:space="preserve">січня–листопада </w:t>
      </w:r>
      <w:r w:rsidRPr="00F354B6">
        <w:rPr>
          <w:sz w:val="28"/>
          <w:szCs w:val="28"/>
        </w:rPr>
        <w:t>201</w:t>
      </w:r>
      <w:r>
        <w:rPr>
          <w:sz w:val="28"/>
          <w:szCs w:val="28"/>
        </w:rPr>
        <w:t>4</w:t>
      </w:r>
      <w:r w:rsidRPr="00F354B6">
        <w:rPr>
          <w:sz w:val="28"/>
          <w:szCs w:val="28"/>
        </w:rPr>
        <w:t xml:space="preserve">р. </w:t>
      </w:r>
      <w:r w:rsidRPr="004224A5">
        <w:rPr>
          <w:sz w:val="28"/>
          <w:szCs w:val="28"/>
        </w:rPr>
        <w:t xml:space="preserve">Обсяг виконаного вантажообороту становив </w:t>
      </w:r>
      <w:r>
        <w:rPr>
          <w:sz w:val="28"/>
          <w:szCs w:val="28"/>
        </w:rPr>
        <w:t>410,4 млн.ткм (76</w:t>
      </w:r>
      <w:r w:rsidRPr="004224A5">
        <w:rPr>
          <w:sz w:val="28"/>
          <w:szCs w:val="28"/>
        </w:rPr>
        <w:t>%).</w:t>
      </w:r>
      <w:r>
        <w:rPr>
          <w:sz w:val="28"/>
          <w:szCs w:val="28"/>
        </w:rPr>
        <w:t xml:space="preserve"> </w:t>
      </w:r>
    </w:p>
    <w:p w:rsidR="000D7B9A" w:rsidRPr="00F354B6" w:rsidRDefault="000D7B9A" w:rsidP="00DA2BE0">
      <w:pPr>
        <w:ind w:firstLine="720"/>
        <w:jc w:val="both"/>
        <w:rPr>
          <w:sz w:val="28"/>
          <w:szCs w:val="28"/>
        </w:rPr>
      </w:pPr>
      <w:r w:rsidRPr="00F354B6">
        <w:rPr>
          <w:sz w:val="28"/>
          <w:szCs w:val="28"/>
        </w:rPr>
        <w:t xml:space="preserve">Послугами </w:t>
      </w:r>
      <w:r w:rsidRPr="008C1531">
        <w:rPr>
          <w:b/>
          <w:bCs/>
          <w:sz w:val="28"/>
          <w:szCs w:val="28"/>
        </w:rPr>
        <w:t>пасажирського транспорту</w:t>
      </w:r>
      <w:r w:rsidRPr="00F354B6">
        <w:rPr>
          <w:b/>
          <w:bCs/>
          <w:sz w:val="28"/>
          <w:szCs w:val="28"/>
        </w:rPr>
        <w:t xml:space="preserve"> </w:t>
      </w:r>
      <w:r w:rsidRPr="00F354B6">
        <w:rPr>
          <w:sz w:val="28"/>
          <w:szCs w:val="28"/>
        </w:rPr>
        <w:t xml:space="preserve">області скористалися </w:t>
      </w:r>
      <w:r>
        <w:rPr>
          <w:sz w:val="28"/>
          <w:szCs w:val="28"/>
        </w:rPr>
        <w:t>79,4 </w:t>
      </w:r>
      <w:r w:rsidRPr="00F354B6">
        <w:rPr>
          <w:sz w:val="28"/>
          <w:szCs w:val="28"/>
        </w:rPr>
        <w:t xml:space="preserve">млн. пасажирів, що становить </w:t>
      </w:r>
      <w:r>
        <w:rPr>
          <w:sz w:val="28"/>
          <w:szCs w:val="28"/>
        </w:rPr>
        <w:t>87,5</w:t>
      </w:r>
      <w:r w:rsidRPr="00F354B6">
        <w:rPr>
          <w:sz w:val="28"/>
          <w:szCs w:val="28"/>
        </w:rPr>
        <w:t xml:space="preserve">% рівня </w:t>
      </w:r>
      <w:r>
        <w:rPr>
          <w:sz w:val="28"/>
          <w:szCs w:val="28"/>
        </w:rPr>
        <w:t xml:space="preserve">січня–листопада </w:t>
      </w:r>
      <w:r w:rsidRPr="00F354B6">
        <w:rPr>
          <w:sz w:val="28"/>
          <w:szCs w:val="28"/>
        </w:rPr>
        <w:t>201</w:t>
      </w:r>
      <w:r>
        <w:rPr>
          <w:sz w:val="28"/>
          <w:szCs w:val="28"/>
        </w:rPr>
        <w:t>4</w:t>
      </w:r>
      <w:r w:rsidRPr="00F354B6">
        <w:rPr>
          <w:sz w:val="28"/>
          <w:szCs w:val="28"/>
        </w:rPr>
        <w:t>р. Пасажирооборот виконано в обсязі</w:t>
      </w:r>
      <w:r>
        <w:rPr>
          <w:sz w:val="28"/>
          <w:szCs w:val="28"/>
        </w:rPr>
        <w:t xml:space="preserve"> 738,4</w:t>
      </w:r>
      <w:r w:rsidRPr="00F354B6">
        <w:rPr>
          <w:sz w:val="28"/>
          <w:szCs w:val="28"/>
        </w:rPr>
        <w:t xml:space="preserve"> млн.пас.км (9</w:t>
      </w:r>
      <w:r>
        <w:rPr>
          <w:sz w:val="28"/>
          <w:szCs w:val="28"/>
        </w:rPr>
        <w:t>0,3</w:t>
      </w:r>
      <w:r w:rsidRPr="00F354B6">
        <w:rPr>
          <w:sz w:val="28"/>
          <w:szCs w:val="28"/>
        </w:rPr>
        <w:t xml:space="preserve">%). </w:t>
      </w:r>
    </w:p>
    <w:p w:rsidR="000D7B9A" w:rsidRPr="00F354B6" w:rsidRDefault="000D7B9A" w:rsidP="00DA2BE0">
      <w:pPr>
        <w:ind w:firstLine="720"/>
        <w:jc w:val="both"/>
        <w:rPr>
          <w:sz w:val="28"/>
          <w:szCs w:val="28"/>
        </w:rPr>
      </w:pPr>
      <w:r w:rsidRPr="00F354B6">
        <w:rPr>
          <w:sz w:val="28"/>
          <w:szCs w:val="28"/>
        </w:rPr>
        <w:t>Послугами автомобільного транспорту</w:t>
      </w:r>
      <w:r w:rsidRPr="00F354B6">
        <w:rPr>
          <w:b/>
          <w:bCs/>
          <w:sz w:val="28"/>
          <w:szCs w:val="28"/>
        </w:rPr>
        <w:t xml:space="preserve"> </w:t>
      </w:r>
      <w:r w:rsidRPr="00F354B6">
        <w:rPr>
          <w:sz w:val="28"/>
          <w:szCs w:val="28"/>
        </w:rPr>
        <w:t xml:space="preserve">області, з урахуванням перевезень, виконаних фізичними особами-підприємцями, скористалися           </w:t>
      </w:r>
      <w:r>
        <w:rPr>
          <w:sz w:val="28"/>
          <w:szCs w:val="28"/>
        </w:rPr>
        <w:t>44,2</w:t>
      </w:r>
      <w:r w:rsidRPr="00F354B6">
        <w:rPr>
          <w:sz w:val="28"/>
          <w:szCs w:val="28"/>
        </w:rPr>
        <w:t xml:space="preserve"> млн.</w:t>
      </w:r>
      <w:r>
        <w:rPr>
          <w:sz w:val="28"/>
          <w:szCs w:val="28"/>
        </w:rPr>
        <w:t xml:space="preserve"> </w:t>
      </w:r>
      <w:r w:rsidRPr="00F354B6">
        <w:rPr>
          <w:sz w:val="28"/>
          <w:szCs w:val="28"/>
        </w:rPr>
        <w:t xml:space="preserve">пасажирів, що становить </w:t>
      </w:r>
      <w:r>
        <w:rPr>
          <w:sz w:val="28"/>
          <w:szCs w:val="28"/>
        </w:rPr>
        <w:t>77,6</w:t>
      </w:r>
      <w:r w:rsidRPr="00F354B6">
        <w:rPr>
          <w:sz w:val="28"/>
          <w:szCs w:val="28"/>
        </w:rPr>
        <w:t>% рівня</w:t>
      </w:r>
      <w:r>
        <w:rPr>
          <w:sz w:val="28"/>
          <w:szCs w:val="28"/>
        </w:rPr>
        <w:t xml:space="preserve"> січня–листопада</w:t>
      </w:r>
      <w:r w:rsidRPr="00F354B6">
        <w:rPr>
          <w:sz w:val="28"/>
          <w:szCs w:val="28"/>
        </w:rPr>
        <w:t xml:space="preserve"> 201</w:t>
      </w:r>
      <w:r>
        <w:rPr>
          <w:sz w:val="28"/>
          <w:szCs w:val="28"/>
        </w:rPr>
        <w:t>4</w:t>
      </w:r>
      <w:r w:rsidRPr="00F354B6">
        <w:rPr>
          <w:sz w:val="28"/>
          <w:szCs w:val="28"/>
        </w:rPr>
        <w:t xml:space="preserve">р. Обсяг виконаного пасажирообороту  становив </w:t>
      </w:r>
      <w:r>
        <w:rPr>
          <w:sz w:val="28"/>
          <w:szCs w:val="28"/>
        </w:rPr>
        <w:t xml:space="preserve">576 </w:t>
      </w:r>
      <w:r w:rsidRPr="00F354B6">
        <w:rPr>
          <w:sz w:val="28"/>
          <w:szCs w:val="28"/>
        </w:rPr>
        <w:t>млн.пас.км (</w:t>
      </w:r>
      <w:r>
        <w:rPr>
          <w:sz w:val="28"/>
          <w:szCs w:val="28"/>
        </w:rPr>
        <w:t>87</w:t>
      </w:r>
      <w:r w:rsidRPr="00F354B6">
        <w:rPr>
          <w:sz w:val="28"/>
          <w:szCs w:val="28"/>
        </w:rPr>
        <w:t xml:space="preserve">%).                                                                                                 </w:t>
      </w:r>
    </w:p>
    <w:p w:rsidR="000D7B9A" w:rsidRDefault="000D7B9A" w:rsidP="00DA2BE0">
      <w:pPr>
        <w:ind w:firstLine="720"/>
        <w:jc w:val="both"/>
        <w:rPr>
          <w:sz w:val="28"/>
          <w:szCs w:val="28"/>
        </w:rPr>
      </w:pPr>
      <w:r w:rsidRPr="00F354B6">
        <w:rPr>
          <w:sz w:val="28"/>
          <w:szCs w:val="28"/>
        </w:rPr>
        <w:t xml:space="preserve">Загальні обсяги пасажирських перевезень та пасажирообороту, здійснені тролейбусним транспортом, зросли на </w:t>
      </w:r>
      <w:r>
        <w:rPr>
          <w:sz w:val="28"/>
          <w:szCs w:val="28"/>
        </w:rPr>
        <w:t>4,3</w:t>
      </w:r>
      <w:r w:rsidRPr="00F354B6">
        <w:rPr>
          <w:sz w:val="28"/>
          <w:szCs w:val="28"/>
        </w:rPr>
        <w:t>%.</w:t>
      </w:r>
    </w:p>
    <w:p w:rsidR="000D7B9A" w:rsidRPr="00877851" w:rsidRDefault="000D7B9A" w:rsidP="00DA2BE0">
      <w:pPr>
        <w:jc w:val="both"/>
        <w:rPr>
          <w:sz w:val="28"/>
          <w:szCs w:val="28"/>
        </w:rPr>
      </w:pPr>
      <w:r w:rsidRPr="004224A5">
        <w:rPr>
          <w:sz w:val="28"/>
          <w:szCs w:val="28"/>
        </w:rPr>
        <w:tab/>
      </w:r>
      <w:r w:rsidRPr="00877851">
        <w:rPr>
          <w:sz w:val="28"/>
          <w:szCs w:val="28"/>
        </w:rPr>
        <w:t xml:space="preserve">Послугами річкового транспорту з початку року скористалися </w:t>
      </w:r>
      <w:r>
        <w:rPr>
          <w:sz w:val="28"/>
          <w:szCs w:val="28"/>
        </w:rPr>
        <w:t>15,8 </w:t>
      </w:r>
      <w:r w:rsidRPr="00877851">
        <w:rPr>
          <w:sz w:val="28"/>
          <w:szCs w:val="28"/>
        </w:rPr>
        <w:t>тис. пасажирів (8</w:t>
      </w:r>
      <w:r>
        <w:rPr>
          <w:sz w:val="28"/>
          <w:szCs w:val="28"/>
        </w:rPr>
        <w:t>9</w:t>
      </w:r>
      <w:r w:rsidRPr="00877851">
        <w:rPr>
          <w:sz w:val="28"/>
          <w:szCs w:val="28"/>
        </w:rPr>
        <w:t>,</w:t>
      </w:r>
      <w:r>
        <w:rPr>
          <w:sz w:val="28"/>
          <w:szCs w:val="28"/>
        </w:rPr>
        <w:t>3</w:t>
      </w:r>
      <w:r w:rsidRPr="00877851">
        <w:rPr>
          <w:sz w:val="28"/>
          <w:szCs w:val="28"/>
        </w:rPr>
        <w:t xml:space="preserve">% </w:t>
      </w:r>
      <w:r>
        <w:rPr>
          <w:sz w:val="28"/>
          <w:szCs w:val="28"/>
        </w:rPr>
        <w:t>рівня</w:t>
      </w:r>
      <w:r w:rsidRPr="00877851">
        <w:rPr>
          <w:sz w:val="28"/>
          <w:szCs w:val="28"/>
        </w:rPr>
        <w:t xml:space="preserve"> січня–</w:t>
      </w:r>
      <w:r>
        <w:rPr>
          <w:sz w:val="28"/>
          <w:szCs w:val="28"/>
        </w:rPr>
        <w:t>листопада</w:t>
      </w:r>
      <w:r w:rsidRPr="00877851">
        <w:rPr>
          <w:sz w:val="28"/>
          <w:szCs w:val="28"/>
        </w:rPr>
        <w:t xml:space="preserve"> 201</w:t>
      </w:r>
      <w:r>
        <w:rPr>
          <w:sz w:val="28"/>
          <w:szCs w:val="28"/>
        </w:rPr>
        <w:t>4</w:t>
      </w:r>
      <w:r w:rsidRPr="00877851">
        <w:rPr>
          <w:sz w:val="28"/>
          <w:szCs w:val="28"/>
        </w:rPr>
        <w:t>р.). Обсяг виконаного пасажирообороту становив 0,</w:t>
      </w:r>
      <w:r>
        <w:rPr>
          <w:sz w:val="28"/>
          <w:szCs w:val="28"/>
        </w:rPr>
        <w:t>3</w:t>
      </w:r>
      <w:r w:rsidRPr="00877851">
        <w:rPr>
          <w:sz w:val="28"/>
          <w:szCs w:val="28"/>
        </w:rPr>
        <w:t xml:space="preserve"> млн.пас.км (8</w:t>
      </w:r>
      <w:r>
        <w:rPr>
          <w:sz w:val="28"/>
          <w:szCs w:val="28"/>
        </w:rPr>
        <w:t>8</w:t>
      </w:r>
      <w:r w:rsidRPr="00877851">
        <w:rPr>
          <w:sz w:val="28"/>
          <w:szCs w:val="28"/>
        </w:rPr>
        <w:t>,</w:t>
      </w:r>
      <w:r>
        <w:rPr>
          <w:sz w:val="28"/>
          <w:szCs w:val="28"/>
        </w:rPr>
        <w:t>2</w:t>
      </w:r>
      <w:r w:rsidRPr="00877851">
        <w:rPr>
          <w:sz w:val="28"/>
          <w:szCs w:val="28"/>
        </w:rPr>
        <w:t>%).</w:t>
      </w:r>
    </w:p>
    <w:p w:rsidR="000D7B9A" w:rsidRPr="006F5C90" w:rsidRDefault="000D7B9A" w:rsidP="00DA2BE0">
      <w:pPr>
        <w:jc w:val="center"/>
        <w:rPr>
          <w:b/>
          <w:bCs/>
        </w:rPr>
      </w:pPr>
    </w:p>
    <w:p w:rsidR="000D7B9A" w:rsidRDefault="000D7B9A" w:rsidP="00DA2BE0">
      <w:pPr>
        <w:jc w:val="center"/>
        <w:rPr>
          <w:b/>
          <w:bCs/>
          <w:sz w:val="28"/>
          <w:szCs w:val="28"/>
        </w:rPr>
      </w:pPr>
      <w:r w:rsidRPr="00B068BF">
        <w:rPr>
          <w:b/>
          <w:bCs/>
          <w:sz w:val="28"/>
          <w:szCs w:val="28"/>
        </w:rPr>
        <w:t>ЗОВНІШНЬОЕКОНОМІЧНА ДІЯЛЬНІСТЬ</w:t>
      </w:r>
    </w:p>
    <w:p w:rsidR="000D7B9A" w:rsidRPr="006F5C90" w:rsidRDefault="000D7B9A" w:rsidP="00DA2BE0">
      <w:pPr>
        <w:jc w:val="center"/>
        <w:rPr>
          <w:b/>
          <w:bCs/>
        </w:rPr>
      </w:pPr>
    </w:p>
    <w:p w:rsidR="000D7B9A" w:rsidRPr="009C0A8C" w:rsidRDefault="000D7B9A" w:rsidP="00DA2BE0">
      <w:pPr>
        <w:ind w:firstLine="720"/>
        <w:jc w:val="both"/>
        <w:rPr>
          <w:sz w:val="28"/>
          <w:szCs w:val="28"/>
        </w:rPr>
      </w:pPr>
      <w:r w:rsidRPr="009C0A8C">
        <w:rPr>
          <w:sz w:val="28"/>
          <w:szCs w:val="28"/>
        </w:rPr>
        <w:t>За</w:t>
      </w:r>
      <w:r w:rsidRPr="00DA2BE0">
        <w:rPr>
          <w:sz w:val="28"/>
          <w:szCs w:val="28"/>
        </w:rPr>
        <w:t xml:space="preserve"> </w:t>
      </w:r>
      <w:r w:rsidRPr="009C0A8C">
        <w:rPr>
          <w:sz w:val="28"/>
          <w:szCs w:val="28"/>
        </w:rPr>
        <w:t>січень–жовтень 2015р. обсяги експорту та</w:t>
      </w:r>
      <w:r w:rsidRPr="009C0A8C">
        <w:rPr>
          <w:b/>
          <w:bCs/>
          <w:sz w:val="28"/>
          <w:szCs w:val="28"/>
        </w:rPr>
        <w:t xml:space="preserve"> </w:t>
      </w:r>
      <w:r w:rsidRPr="009C0A8C">
        <w:rPr>
          <w:sz w:val="28"/>
          <w:szCs w:val="28"/>
        </w:rPr>
        <w:t>імпорту</w:t>
      </w:r>
      <w:r w:rsidRPr="009C0A8C">
        <w:rPr>
          <w:b/>
          <w:bCs/>
          <w:sz w:val="28"/>
          <w:szCs w:val="28"/>
        </w:rPr>
        <w:t xml:space="preserve"> товарів</w:t>
      </w:r>
      <w:r w:rsidRPr="009C0A8C">
        <w:rPr>
          <w:b/>
          <w:bCs/>
          <w:color w:val="FF0000"/>
          <w:sz w:val="28"/>
          <w:szCs w:val="28"/>
        </w:rPr>
        <w:t xml:space="preserve"> </w:t>
      </w:r>
      <w:r w:rsidRPr="009C0A8C">
        <w:rPr>
          <w:sz w:val="28"/>
          <w:szCs w:val="28"/>
        </w:rPr>
        <w:t>становили, відповідно,</w:t>
      </w:r>
      <w:r w:rsidRPr="009C0A8C">
        <w:rPr>
          <w:color w:val="FF0000"/>
          <w:sz w:val="28"/>
          <w:szCs w:val="28"/>
        </w:rPr>
        <w:t xml:space="preserve"> </w:t>
      </w:r>
      <w:r w:rsidRPr="009C0A8C">
        <w:rPr>
          <w:sz w:val="28"/>
          <w:szCs w:val="28"/>
        </w:rPr>
        <w:t>448,5 млн.дол. США та</w:t>
      </w:r>
      <w:r w:rsidRPr="009C0A8C">
        <w:rPr>
          <w:color w:val="FF0000"/>
          <w:sz w:val="28"/>
          <w:szCs w:val="28"/>
        </w:rPr>
        <w:t xml:space="preserve"> </w:t>
      </w:r>
      <w:r w:rsidRPr="009C0A8C">
        <w:rPr>
          <w:sz w:val="28"/>
          <w:szCs w:val="28"/>
        </w:rPr>
        <w:t>322,4 млн.дол. США.</w:t>
      </w:r>
      <w:r w:rsidRPr="009C0A8C">
        <w:rPr>
          <w:color w:val="FF0000"/>
          <w:sz w:val="28"/>
          <w:szCs w:val="28"/>
        </w:rPr>
        <w:t xml:space="preserve"> </w:t>
      </w:r>
      <w:r w:rsidRPr="009C0A8C">
        <w:rPr>
          <w:sz w:val="28"/>
          <w:szCs w:val="28"/>
        </w:rPr>
        <w:t>Порівняно із січнем–жовтнем 2014р. експорт зменшився на</w:t>
      </w:r>
      <w:r w:rsidRPr="009C0A8C">
        <w:rPr>
          <w:color w:val="FF0000"/>
          <w:sz w:val="28"/>
          <w:szCs w:val="28"/>
        </w:rPr>
        <w:t xml:space="preserve"> </w:t>
      </w:r>
      <w:r w:rsidRPr="009C0A8C">
        <w:rPr>
          <w:sz w:val="28"/>
          <w:szCs w:val="28"/>
        </w:rPr>
        <w:t>19,7%</w:t>
      </w:r>
      <w:r w:rsidRPr="009C0A8C">
        <w:rPr>
          <w:sz w:val="28"/>
          <w:szCs w:val="28"/>
          <w:lang w:val="ru-RU"/>
        </w:rPr>
        <w:t xml:space="preserve"> (</w:t>
      </w:r>
      <w:r w:rsidRPr="009C0A8C">
        <w:rPr>
          <w:sz w:val="28"/>
          <w:szCs w:val="28"/>
        </w:rPr>
        <w:t>на</w:t>
      </w:r>
      <w:r>
        <w:rPr>
          <w:sz w:val="28"/>
          <w:szCs w:val="28"/>
        </w:rPr>
        <w:t> </w:t>
      </w:r>
      <w:r w:rsidRPr="009C0A8C">
        <w:rPr>
          <w:sz w:val="28"/>
          <w:szCs w:val="28"/>
        </w:rPr>
        <w:t>110,1</w:t>
      </w:r>
      <w:r>
        <w:rPr>
          <w:sz w:val="28"/>
          <w:szCs w:val="28"/>
        </w:rPr>
        <w:t> </w:t>
      </w:r>
      <w:r w:rsidRPr="009C0A8C">
        <w:rPr>
          <w:sz w:val="28"/>
          <w:szCs w:val="28"/>
        </w:rPr>
        <w:t>млн.дол.),</w:t>
      </w:r>
      <w:r w:rsidRPr="009C0A8C">
        <w:rPr>
          <w:color w:val="FF0000"/>
          <w:sz w:val="28"/>
          <w:szCs w:val="28"/>
        </w:rPr>
        <w:t xml:space="preserve"> </w:t>
      </w:r>
      <w:r w:rsidRPr="009C0A8C">
        <w:rPr>
          <w:sz w:val="28"/>
          <w:szCs w:val="28"/>
        </w:rPr>
        <w:t>імпорт – на</w:t>
      </w:r>
      <w:r w:rsidRPr="009C0A8C">
        <w:rPr>
          <w:color w:val="FF0000"/>
          <w:sz w:val="28"/>
          <w:szCs w:val="28"/>
        </w:rPr>
        <w:t xml:space="preserve"> </w:t>
      </w:r>
      <w:r w:rsidRPr="009C0A8C">
        <w:rPr>
          <w:sz w:val="28"/>
          <w:szCs w:val="28"/>
        </w:rPr>
        <w:t>29,9% (на 137,7 млн.дол). Позитивне  сальдо зовнішньої торгівлі товарами склало</w:t>
      </w:r>
      <w:r w:rsidRPr="009C0A8C">
        <w:rPr>
          <w:color w:val="FF0000"/>
          <w:sz w:val="28"/>
          <w:szCs w:val="28"/>
        </w:rPr>
        <w:t xml:space="preserve"> </w:t>
      </w:r>
      <w:r w:rsidRPr="009C0A8C">
        <w:rPr>
          <w:sz w:val="28"/>
          <w:szCs w:val="28"/>
        </w:rPr>
        <w:t>126,1 млн.дол. США</w:t>
      </w:r>
      <w:r w:rsidRPr="009C0A8C">
        <w:rPr>
          <w:color w:val="FF0000"/>
          <w:sz w:val="28"/>
          <w:szCs w:val="28"/>
        </w:rPr>
        <w:t xml:space="preserve"> </w:t>
      </w:r>
      <w:r w:rsidRPr="009C0A8C">
        <w:rPr>
          <w:sz w:val="28"/>
          <w:szCs w:val="28"/>
        </w:rPr>
        <w:t>(у січні–жовтні 2014р. також позитивне –</w:t>
      </w:r>
      <w:r w:rsidRPr="009C0A8C">
        <w:rPr>
          <w:color w:val="FF0000"/>
          <w:sz w:val="28"/>
          <w:szCs w:val="28"/>
        </w:rPr>
        <w:t xml:space="preserve"> </w:t>
      </w:r>
      <w:r w:rsidRPr="009C0A8C">
        <w:rPr>
          <w:sz w:val="28"/>
          <w:szCs w:val="28"/>
        </w:rPr>
        <w:t xml:space="preserve">98,5 млн.дол.). </w:t>
      </w:r>
    </w:p>
    <w:p w:rsidR="000D7B9A" w:rsidRPr="009C0A8C" w:rsidRDefault="000D7B9A" w:rsidP="00DA2BE0">
      <w:pPr>
        <w:ind w:firstLine="720"/>
        <w:jc w:val="both"/>
        <w:rPr>
          <w:sz w:val="28"/>
          <w:szCs w:val="28"/>
        </w:rPr>
      </w:pPr>
      <w:r w:rsidRPr="009C0A8C">
        <w:rPr>
          <w:color w:val="FF0000"/>
          <w:sz w:val="28"/>
          <w:szCs w:val="28"/>
        </w:rPr>
        <w:t xml:space="preserve">  </w:t>
      </w:r>
      <w:r w:rsidRPr="009C0A8C">
        <w:rPr>
          <w:sz w:val="28"/>
          <w:szCs w:val="28"/>
        </w:rPr>
        <w:t>Коефіцієнт покриття експортом імпорту становив</w:t>
      </w:r>
      <w:r w:rsidRPr="009C0A8C">
        <w:rPr>
          <w:color w:val="FF0000"/>
          <w:sz w:val="28"/>
          <w:szCs w:val="28"/>
        </w:rPr>
        <w:t xml:space="preserve"> </w:t>
      </w:r>
      <w:r w:rsidRPr="009C0A8C">
        <w:rPr>
          <w:sz w:val="28"/>
          <w:szCs w:val="28"/>
        </w:rPr>
        <w:t>1,</w:t>
      </w:r>
      <w:r w:rsidRPr="009C0A8C">
        <w:rPr>
          <w:sz w:val="28"/>
          <w:szCs w:val="28"/>
          <w:lang w:val="ru-RU"/>
        </w:rPr>
        <w:t>39</w:t>
      </w:r>
      <w:r w:rsidRPr="009C0A8C">
        <w:rPr>
          <w:sz w:val="28"/>
          <w:szCs w:val="28"/>
        </w:rPr>
        <w:t xml:space="preserve"> (у січні–жовтні  2014р. –  1,21).</w:t>
      </w:r>
    </w:p>
    <w:p w:rsidR="000D7B9A" w:rsidRPr="009C0A8C" w:rsidRDefault="000D7B9A" w:rsidP="00DA2BE0">
      <w:pPr>
        <w:ind w:firstLine="720"/>
        <w:jc w:val="both"/>
        <w:rPr>
          <w:sz w:val="28"/>
          <w:szCs w:val="28"/>
        </w:rPr>
      </w:pPr>
      <w:r w:rsidRPr="009C0A8C">
        <w:rPr>
          <w:sz w:val="28"/>
          <w:szCs w:val="28"/>
        </w:rPr>
        <w:t>Зовнішньоторговельні операції проводилися з партнерами 125 країн світу (з них 28 країн ЄС).</w:t>
      </w:r>
    </w:p>
    <w:p w:rsidR="000D7B9A" w:rsidRPr="009C0A8C" w:rsidRDefault="000D7B9A" w:rsidP="00DA2BE0">
      <w:pPr>
        <w:jc w:val="both"/>
        <w:rPr>
          <w:sz w:val="28"/>
          <w:szCs w:val="28"/>
        </w:rPr>
      </w:pPr>
      <w:r w:rsidRPr="009C0A8C">
        <w:rPr>
          <w:sz w:val="28"/>
          <w:szCs w:val="28"/>
        </w:rPr>
        <w:tab/>
        <w:t>Обсяг експорту товарів до країн Європейського Союзу становив</w:t>
      </w:r>
      <w:r w:rsidRPr="009C0A8C">
        <w:rPr>
          <w:color w:val="FF0000"/>
          <w:sz w:val="28"/>
          <w:szCs w:val="28"/>
        </w:rPr>
        <w:t xml:space="preserve"> </w:t>
      </w:r>
      <w:r w:rsidRPr="009C0A8C">
        <w:rPr>
          <w:sz w:val="28"/>
          <w:szCs w:val="28"/>
        </w:rPr>
        <w:t>139,4 млн.дол. США,</w:t>
      </w:r>
      <w:r w:rsidRPr="009C0A8C">
        <w:rPr>
          <w:color w:val="FF0000"/>
          <w:sz w:val="28"/>
          <w:szCs w:val="28"/>
        </w:rPr>
        <w:t xml:space="preserve"> </w:t>
      </w:r>
      <w:r w:rsidRPr="009C0A8C">
        <w:rPr>
          <w:sz w:val="28"/>
          <w:szCs w:val="28"/>
        </w:rPr>
        <w:t>або 31,1% від загального обсягу експорту товарів</w:t>
      </w:r>
      <w:r w:rsidRPr="009C0A8C">
        <w:rPr>
          <w:color w:val="FF0000"/>
          <w:sz w:val="28"/>
          <w:szCs w:val="28"/>
        </w:rPr>
        <w:t xml:space="preserve"> </w:t>
      </w:r>
      <w:r w:rsidRPr="009C0A8C">
        <w:rPr>
          <w:sz w:val="28"/>
          <w:szCs w:val="28"/>
        </w:rPr>
        <w:t>(у січні–жовтні 2014р. –</w:t>
      </w:r>
      <w:r w:rsidRPr="009C0A8C">
        <w:rPr>
          <w:color w:val="FF0000"/>
          <w:sz w:val="28"/>
          <w:szCs w:val="28"/>
        </w:rPr>
        <w:t xml:space="preserve"> </w:t>
      </w:r>
      <w:r w:rsidRPr="009C0A8C">
        <w:rPr>
          <w:sz w:val="28"/>
          <w:szCs w:val="28"/>
        </w:rPr>
        <w:t>187,8 млн.дол. США, або 33,6%), та зменшився</w:t>
      </w:r>
      <w:r w:rsidRPr="009C0A8C">
        <w:rPr>
          <w:color w:val="FF0000"/>
          <w:sz w:val="28"/>
          <w:szCs w:val="28"/>
        </w:rPr>
        <w:t xml:space="preserve"> </w:t>
      </w:r>
      <w:r w:rsidRPr="009C0A8C">
        <w:rPr>
          <w:sz w:val="28"/>
          <w:szCs w:val="28"/>
        </w:rPr>
        <w:t>проти січня–жовтня 2014р. на 48,4 млн.дол., або на 25,8%.</w:t>
      </w:r>
    </w:p>
    <w:p w:rsidR="000D7B9A" w:rsidRPr="009C0A8C" w:rsidRDefault="000D7B9A" w:rsidP="00DA2BE0">
      <w:pPr>
        <w:jc w:val="both"/>
        <w:rPr>
          <w:color w:val="FF0000"/>
          <w:sz w:val="28"/>
          <w:szCs w:val="28"/>
        </w:rPr>
      </w:pPr>
      <w:r w:rsidRPr="009C0A8C">
        <w:rPr>
          <w:color w:val="FF0000"/>
          <w:sz w:val="28"/>
          <w:szCs w:val="28"/>
        </w:rPr>
        <w:tab/>
      </w:r>
      <w:r w:rsidRPr="009C0A8C">
        <w:rPr>
          <w:sz w:val="28"/>
          <w:szCs w:val="28"/>
        </w:rPr>
        <w:t>Серед країн ЄС найвагоміші експортні поставки здійснювалися до</w:t>
      </w:r>
      <w:r w:rsidRPr="009C0A8C">
        <w:rPr>
          <w:color w:val="FF0000"/>
          <w:sz w:val="28"/>
          <w:szCs w:val="28"/>
        </w:rPr>
        <w:t xml:space="preserve"> </w:t>
      </w:r>
      <w:r w:rsidRPr="009C0A8C">
        <w:rPr>
          <w:sz w:val="28"/>
          <w:szCs w:val="28"/>
        </w:rPr>
        <w:t>Нідерландів, Румунії,</w:t>
      </w:r>
      <w:r w:rsidRPr="009C0A8C">
        <w:rPr>
          <w:color w:val="FF0000"/>
          <w:sz w:val="28"/>
          <w:szCs w:val="28"/>
        </w:rPr>
        <w:t xml:space="preserve"> </w:t>
      </w:r>
      <w:r w:rsidRPr="009C0A8C">
        <w:rPr>
          <w:sz w:val="28"/>
          <w:szCs w:val="28"/>
        </w:rPr>
        <w:t>Іспанії, Італії, Польщі,</w:t>
      </w:r>
      <w:r w:rsidRPr="009C0A8C">
        <w:rPr>
          <w:color w:val="FF0000"/>
          <w:sz w:val="28"/>
          <w:szCs w:val="28"/>
        </w:rPr>
        <w:t xml:space="preserve"> </w:t>
      </w:r>
      <w:r w:rsidRPr="009C0A8C">
        <w:rPr>
          <w:sz w:val="28"/>
          <w:szCs w:val="28"/>
        </w:rPr>
        <w:t>Литви, Портуґалії та Німеччини.</w:t>
      </w:r>
      <w:r w:rsidRPr="009C0A8C">
        <w:rPr>
          <w:color w:val="FF0000"/>
          <w:sz w:val="28"/>
          <w:szCs w:val="28"/>
        </w:rPr>
        <w:t xml:space="preserve"> </w:t>
      </w:r>
    </w:p>
    <w:p w:rsidR="000D7B9A" w:rsidRPr="009C0A8C" w:rsidRDefault="000D7B9A" w:rsidP="00DA2BE0">
      <w:pPr>
        <w:jc w:val="both"/>
        <w:rPr>
          <w:sz w:val="28"/>
          <w:szCs w:val="28"/>
        </w:rPr>
      </w:pPr>
      <w:r w:rsidRPr="009C0A8C">
        <w:rPr>
          <w:sz w:val="28"/>
          <w:szCs w:val="28"/>
        </w:rPr>
        <w:tab/>
        <w:t xml:space="preserve">Серед інших країн найбільше експортувалися товари до Єгипту, Російської Федерації, Туреччини, Білорусі, Молдови, Республіки, Ірану, Ісламської Республіки, Кореї, Республіки, Грузії, Азербайджану та Ізраїлю. </w:t>
      </w:r>
    </w:p>
    <w:p w:rsidR="000D7B9A" w:rsidRPr="009C0A8C" w:rsidRDefault="000D7B9A" w:rsidP="00DA2BE0">
      <w:pPr>
        <w:ind w:firstLine="720"/>
        <w:jc w:val="both"/>
        <w:rPr>
          <w:sz w:val="28"/>
          <w:szCs w:val="28"/>
        </w:rPr>
      </w:pPr>
      <w:r w:rsidRPr="009C0A8C">
        <w:rPr>
          <w:sz w:val="28"/>
          <w:szCs w:val="28"/>
        </w:rPr>
        <w:t>Проти січня–жовтня 2014р. збільшився експорт товарів до</w:t>
      </w:r>
      <w:r w:rsidRPr="009C0A8C">
        <w:rPr>
          <w:color w:val="FF0000"/>
          <w:sz w:val="28"/>
          <w:szCs w:val="28"/>
        </w:rPr>
        <w:t xml:space="preserve"> </w:t>
      </w:r>
      <w:r w:rsidRPr="009C0A8C">
        <w:rPr>
          <w:sz w:val="28"/>
          <w:szCs w:val="28"/>
        </w:rPr>
        <w:t>Єгипту (у 4,5 раза),</w:t>
      </w:r>
      <w:r w:rsidRPr="009C0A8C">
        <w:rPr>
          <w:color w:val="FF0000"/>
          <w:sz w:val="28"/>
          <w:szCs w:val="28"/>
        </w:rPr>
        <w:t xml:space="preserve"> </w:t>
      </w:r>
      <w:r w:rsidRPr="009C0A8C">
        <w:rPr>
          <w:sz w:val="28"/>
          <w:szCs w:val="28"/>
        </w:rPr>
        <w:t>Ізраїлю (у 3,3 раза),</w:t>
      </w:r>
      <w:r w:rsidRPr="009C0A8C">
        <w:rPr>
          <w:color w:val="FF0000"/>
          <w:sz w:val="28"/>
          <w:szCs w:val="28"/>
        </w:rPr>
        <w:t xml:space="preserve"> </w:t>
      </w:r>
      <w:r w:rsidRPr="009C0A8C">
        <w:rPr>
          <w:sz w:val="28"/>
          <w:szCs w:val="28"/>
        </w:rPr>
        <w:t>Нідерландів та</w:t>
      </w:r>
      <w:r w:rsidRPr="009C0A8C">
        <w:rPr>
          <w:color w:val="FF0000"/>
          <w:sz w:val="28"/>
          <w:szCs w:val="28"/>
        </w:rPr>
        <w:t xml:space="preserve"> </w:t>
      </w:r>
      <w:r w:rsidRPr="009C0A8C">
        <w:rPr>
          <w:sz w:val="28"/>
          <w:szCs w:val="28"/>
        </w:rPr>
        <w:t>Кореї,</w:t>
      </w:r>
      <w:r w:rsidRPr="009C0A8C">
        <w:rPr>
          <w:color w:val="FF0000"/>
          <w:sz w:val="28"/>
          <w:szCs w:val="28"/>
        </w:rPr>
        <w:t xml:space="preserve"> </w:t>
      </w:r>
      <w:r w:rsidRPr="009C0A8C">
        <w:rPr>
          <w:sz w:val="28"/>
          <w:szCs w:val="28"/>
        </w:rPr>
        <w:t>Республіки (в 1,6 раза до кожної), Польщі (в 1,5 раза),</w:t>
      </w:r>
      <w:r w:rsidRPr="009C0A8C">
        <w:rPr>
          <w:color w:val="FF0000"/>
          <w:sz w:val="28"/>
          <w:szCs w:val="28"/>
        </w:rPr>
        <w:t xml:space="preserve"> </w:t>
      </w:r>
      <w:r w:rsidRPr="009C0A8C">
        <w:rPr>
          <w:sz w:val="28"/>
          <w:szCs w:val="28"/>
        </w:rPr>
        <w:t>Туреччини (на 34,3%), Молдови, Республіки (на 17,8%), Румунії (на 8,1%);</w:t>
      </w:r>
      <w:r w:rsidRPr="009C0A8C">
        <w:rPr>
          <w:color w:val="FF0000"/>
          <w:sz w:val="28"/>
          <w:szCs w:val="28"/>
        </w:rPr>
        <w:t xml:space="preserve"> </w:t>
      </w:r>
      <w:r w:rsidRPr="009C0A8C">
        <w:rPr>
          <w:sz w:val="28"/>
          <w:szCs w:val="28"/>
        </w:rPr>
        <w:t>зменшився – до Російської Федерації (у 2,</w:t>
      </w:r>
      <w:r w:rsidRPr="009C0A8C">
        <w:rPr>
          <w:sz w:val="28"/>
          <w:szCs w:val="28"/>
          <w:lang w:val="ru-RU"/>
        </w:rPr>
        <w:t>6</w:t>
      </w:r>
      <w:r w:rsidRPr="009C0A8C">
        <w:rPr>
          <w:sz w:val="28"/>
          <w:szCs w:val="28"/>
        </w:rPr>
        <w:t> раза), Азербайджану (у 2,1 раза), Білорусі (у 2 раз</w:t>
      </w:r>
      <w:r>
        <w:rPr>
          <w:sz w:val="28"/>
          <w:szCs w:val="28"/>
        </w:rPr>
        <w:t>и</w:t>
      </w:r>
      <w:r w:rsidRPr="009C0A8C">
        <w:rPr>
          <w:sz w:val="28"/>
          <w:szCs w:val="28"/>
        </w:rPr>
        <w:t>),</w:t>
      </w:r>
      <w:r w:rsidRPr="009C0A8C">
        <w:rPr>
          <w:color w:val="FF0000"/>
          <w:sz w:val="28"/>
          <w:szCs w:val="28"/>
        </w:rPr>
        <w:t xml:space="preserve"> </w:t>
      </w:r>
      <w:r w:rsidRPr="009C0A8C">
        <w:rPr>
          <w:sz w:val="28"/>
          <w:szCs w:val="28"/>
        </w:rPr>
        <w:t xml:space="preserve">Італії (на </w:t>
      </w:r>
      <w:r w:rsidRPr="009C0A8C">
        <w:rPr>
          <w:sz w:val="28"/>
          <w:szCs w:val="28"/>
          <w:lang w:val="ru-RU"/>
        </w:rPr>
        <w:t>38,6</w:t>
      </w:r>
      <w:r w:rsidRPr="009C0A8C">
        <w:rPr>
          <w:sz w:val="28"/>
          <w:szCs w:val="28"/>
        </w:rPr>
        <w:t>%), Іспанії (на 37,1%),</w:t>
      </w:r>
      <w:r w:rsidRPr="009C0A8C">
        <w:rPr>
          <w:color w:val="FF0000"/>
          <w:sz w:val="28"/>
          <w:szCs w:val="28"/>
        </w:rPr>
        <w:t xml:space="preserve"> </w:t>
      </w:r>
      <w:r w:rsidRPr="009C0A8C">
        <w:rPr>
          <w:sz w:val="28"/>
          <w:szCs w:val="28"/>
        </w:rPr>
        <w:t xml:space="preserve">Грузії (на 30,6%), Ірану, Ісламської Республіки (на 16,9%). </w:t>
      </w:r>
    </w:p>
    <w:p w:rsidR="000D7B9A" w:rsidRPr="009C0A8C" w:rsidRDefault="000D7B9A" w:rsidP="00DA2BE0">
      <w:pPr>
        <w:jc w:val="both"/>
        <w:rPr>
          <w:sz w:val="28"/>
          <w:szCs w:val="28"/>
        </w:rPr>
      </w:pPr>
      <w:r w:rsidRPr="009C0A8C">
        <w:rPr>
          <w:color w:val="FF0000"/>
          <w:sz w:val="28"/>
          <w:szCs w:val="28"/>
        </w:rPr>
        <w:tab/>
      </w:r>
      <w:r w:rsidRPr="009C0A8C">
        <w:rPr>
          <w:sz w:val="28"/>
          <w:szCs w:val="28"/>
        </w:rPr>
        <w:t xml:space="preserve">У загальному обсязі експорту товарів порівняно із січнем–жовтнем 2014р. збільшилася частка зернових культур, взуття, деревини та виробів із неї. Натомість зменшилася частка паперу та картону, готових харчових продуктів, молока та молочних продуктів, текстильних матеріалів та текстильних виробів, машин, обладнання та механізмів, електротехнічного обладнання. </w:t>
      </w:r>
    </w:p>
    <w:p w:rsidR="000D7B9A" w:rsidRPr="009C0A8C" w:rsidRDefault="000D7B9A" w:rsidP="00DA2BE0">
      <w:pPr>
        <w:jc w:val="both"/>
        <w:rPr>
          <w:sz w:val="28"/>
          <w:szCs w:val="28"/>
        </w:rPr>
      </w:pPr>
      <w:r w:rsidRPr="009C0A8C">
        <w:rPr>
          <w:color w:val="FF0000"/>
          <w:sz w:val="28"/>
          <w:szCs w:val="28"/>
        </w:rPr>
        <w:tab/>
      </w:r>
      <w:r w:rsidRPr="009C0A8C">
        <w:rPr>
          <w:sz w:val="28"/>
          <w:szCs w:val="28"/>
        </w:rPr>
        <w:t xml:space="preserve">Імпорт товарів із країн Європейського Союзу становив  127,4 млн.дол. США, або 39,5% загального обсягу (у січні–жовтні  2014р., відповідно, 193,7 млн.дол., або 42,1%), та зменшився проти січня–жовтня 2014р. на 66,3 млн.дол., або на 34,2%. </w:t>
      </w:r>
    </w:p>
    <w:p w:rsidR="000D7B9A" w:rsidRPr="009C0A8C" w:rsidRDefault="000D7B9A" w:rsidP="00DA2BE0">
      <w:pPr>
        <w:jc w:val="both"/>
        <w:rPr>
          <w:color w:val="FF0000"/>
          <w:sz w:val="28"/>
          <w:szCs w:val="28"/>
        </w:rPr>
      </w:pPr>
      <w:r w:rsidRPr="009C0A8C">
        <w:rPr>
          <w:color w:val="FF0000"/>
          <w:sz w:val="28"/>
          <w:szCs w:val="28"/>
        </w:rPr>
        <w:tab/>
      </w:r>
      <w:r w:rsidRPr="009C0A8C">
        <w:rPr>
          <w:sz w:val="28"/>
          <w:szCs w:val="28"/>
        </w:rPr>
        <w:t>Найвагоміші імпортні поставки товарів серед країн ЄС здійснювалися з Німеччини, Італії,</w:t>
      </w:r>
      <w:r w:rsidRPr="009C0A8C">
        <w:rPr>
          <w:color w:val="FF0000"/>
          <w:sz w:val="28"/>
          <w:szCs w:val="28"/>
        </w:rPr>
        <w:t xml:space="preserve"> </w:t>
      </w:r>
      <w:r w:rsidRPr="009C0A8C">
        <w:rPr>
          <w:sz w:val="28"/>
          <w:szCs w:val="28"/>
        </w:rPr>
        <w:t>Великої Британії,</w:t>
      </w:r>
      <w:r w:rsidRPr="009C0A8C">
        <w:rPr>
          <w:color w:val="FF0000"/>
          <w:sz w:val="28"/>
          <w:szCs w:val="28"/>
        </w:rPr>
        <w:t xml:space="preserve"> </w:t>
      </w:r>
      <w:r w:rsidRPr="009C0A8C">
        <w:rPr>
          <w:sz w:val="28"/>
          <w:szCs w:val="28"/>
        </w:rPr>
        <w:t>Польщі та Нідерландів.</w:t>
      </w:r>
      <w:r>
        <w:rPr>
          <w:sz w:val="28"/>
          <w:szCs w:val="28"/>
        </w:rPr>
        <w:t xml:space="preserve"> </w:t>
      </w:r>
      <w:r w:rsidRPr="009C0A8C">
        <w:rPr>
          <w:sz w:val="28"/>
          <w:szCs w:val="28"/>
        </w:rPr>
        <w:t>Серед інших країн світу найбільші імпортні надходження</w:t>
      </w:r>
      <w:r w:rsidRPr="00485556">
        <w:rPr>
          <w:sz w:val="28"/>
          <w:szCs w:val="28"/>
        </w:rPr>
        <w:t xml:space="preserve"> </w:t>
      </w:r>
      <w:r w:rsidRPr="009C0A8C">
        <w:rPr>
          <w:sz w:val="28"/>
          <w:szCs w:val="28"/>
        </w:rPr>
        <w:t>були з Білорусі, Російської Федерації, Бразілії, Китаю, Індії</w:t>
      </w:r>
      <w:r>
        <w:rPr>
          <w:sz w:val="28"/>
          <w:szCs w:val="28"/>
        </w:rPr>
        <w:t>,</w:t>
      </w:r>
      <w:r w:rsidRPr="009C0A8C">
        <w:rPr>
          <w:color w:val="FF0000"/>
          <w:sz w:val="28"/>
          <w:szCs w:val="28"/>
        </w:rPr>
        <w:t xml:space="preserve"> </w:t>
      </w:r>
      <w:r w:rsidRPr="009C0A8C">
        <w:rPr>
          <w:sz w:val="28"/>
          <w:szCs w:val="28"/>
        </w:rPr>
        <w:t>Туреччини</w:t>
      </w:r>
      <w:r>
        <w:rPr>
          <w:sz w:val="28"/>
          <w:szCs w:val="28"/>
        </w:rPr>
        <w:t xml:space="preserve"> та Японії</w:t>
      </w:r>
      <w:r w:rsidRPr="009C0A8C">
        <w:rPr>
          <w:sz w:val="28"/>
          <w:szCs w:val="28"/>
        </w:rPr>
        <w:t>.</w:t>
      </w:r>
      <w:r w:rsidRPr="009C0A8C">
        <w:rPr>
          <w:color w:val="FF0000"/>
          <w:sz w:val="28"/>
          <w:szCs w:val="28"/>
        </w:rPr>
        <w:t xml:space="preserve"> </w:t>
      </w:r>
    </w:p>
    <w:p w:rsidR="000D7B9A" w:rsidRPr="009C0A8C" w:rsidRDefault="000D7B9A" w:rsidP="00DA2BE0">
      <w:pPr>
        <w:ind w:firstLine="720"/>
        <w:jc w:val="both"/>
        <w:rPr>
          <w:sz w:val="28"/>
          <w:szCs w:val="28"/>
        </w:rPr>
      </w:pPr>
      <w:r w:rsidRPr="009C0A8C">
        <w:rPr>
          <w:sz w:val="28"/>
          <w:szCs w:val="28"/>
        </w:rPr>
        <w:t>Порівняно із січнем–жовтнем 2014р. збільшилися поставки з Туреччини (на 25,7%)</w:t>
      </w:r>
      <w:r>
        <w:rPr>
          <w:sz w:val="28"/>
          <w:szCs w:val="28"/>
        </w:rPr>
        <w:t>, Японії (на 17,9%)</w:t>
      </w:r>
      <w:r w:rsidRPr="009C0A8C">
        <w:rPr>
          <w:sz w:val="28"/>
          <w:szCs w:val="28"/>
        </w:rPr>
        <w:t>; зменшилися –</w:t>
      </w:r>
      <w:r w:rsidRPr="009C0A8C">
        <w:rPr>
          <w:sz w:val="28"/>
          <w:szCs w:val="28"/>
          <w:lang w:val="en-US"/>
        </w:rPr>
        <w:t> </w:t>
      </w:r>
      <w:r w:rsidRPr="009C0A8C">
        <w:rPr>
          <w:sz w:val="28"/>
          <w:szCs w:val="28"/>
        </w:rPr>
        <w:t>з</w:t>
      </w:r>
      <w:r w:rsidRPr="009C0A8C">
        <w:rPr>
          <w:sz w:val="28"/>
          <w:szCs w:val="28"/>
          <w:lang w:val="en-US"/>
        </w:rPr>
        <w:t> </w:t>
      </w:r>
      <w:r w:rsidRPr="009C0A8C">
        <w:rPr>
          <w:sz w:val="28"/>
          <w:szCs w:val="28"/>
        </w:rPr>
        <w:t>Китаю (у 2,7 раза), Німеччини (у 2,2 раза), Великої Британії (на 27,3%), Нідерландів (на  26,7%), Російської Федерації (на</w:t>
      </w:r>
      <w:r w:rsidRPr="009C0A8C">
        <w:rPr>
          <w:sz w:val="28"/>
          <w:szCs w:val="28"/>
          <w:lang w:val="ru-RU"/>
        </w:rPr>
        <w:t xml:space="preserve"> 25,1</w:t>
      </w:r>
      <w:r w:rsidRPr="009C0A8C">
        <w:rPr>
          <w:sz w:val="28"/>
          <w:szCs w:val="28"/>
        </w:rPr>
        <w:t>%), Індії (на 17,6%), Польщі (на 12,5%), Італії (на 11,8%), Білорусі (на 2,3%), Бразілії (на 0,8%).</w:t>
      </w:r>
    </w:p>
    <w:p w:rsidR="000D7B9A" w:rsidRPr="009C0A8C" w:rsidRDefault="000D7B9A" w:rsidP="00DA2BE0">
      <w:pPr>
        <w:jc w:val="both"/>
        <w:rPr>
          <w:b/>
          <w:bCs/>
          <w:sz w:val="28"/>
          <w:szCs w:val="28"/>
        </w:rPr>
      </w:pPr>
      <w:r w:rsidRPr="009C0A8C">
        <w:rPr>
          <w:sz w:val="28"/>
          <w:szCs w:val="28"/>
        </w:rPr>
        <w:tab/>
        <w:t>У загальному обсязі імпорту товарів збільшилася частка мінеральних продуктів, текстильних матеріалів та текстильних виробів, недорогоцінних металів та виробів з них, продукції хімічної та пов’язаних з нею галузей промисловості, готових харчових продуктів, полімерних матеріалів, пластмас та виробів із них. Зменшилася частка котлів, машин, паперу та картону.</w:t>
      </w:r>
    </w:p>
    <w:p w:rsidR="000D7B9A" w:rsidRPr="006F5C90" w:rsidRDefault="000D7B9A" w:rsidP="00DA2BE0">
      <w:pPr>
        <w:jc w:val="both"/>
        <w:rPr>
          <w:b/>
          <w:bCs/>
        </w:rPr>
      </w:pPr>
    </w:p>
    <w:p w:rsidR="000D7B9A" w:rsidRDefault="000D7B9A" w:rsidP="00DA2BE0">
      <w:pPr>
        <w:jc w:val="center"/>
        <w:rPr>
          <w:b/>
          <w:bCs/>
          <w:sz w:val="28"/>
          <w:szCs w:val="28"/>
        </w:rPr>
      </w:pPr>
      <w:r w:rsidRPr="00B068BF">
        <w:rPr>
          <w:b/>
          <w:bCs/>
          <w:sz w:val="28"/>
          <w:szCs w:val="28"/>
        </w:rPr>
        <w:t>ВНУТРІШНЯ ТОРГІВЛЯ</w:t>
      </w:r>
    </w:p>
    <w:p w:rsidR="000D7B9A" w:rsidRPr="006F5C90" w:rsidRDefault="000D7B9A" w:rsidP="00DA2BE0">
      <w:pPr>
        <w:jc w:val="center"/>
        <w:rPr>
          <w:b/>
          <w:bCs/>
        </w:rPr>
      </w:pPr>
    </w:p>
    <w:p w:rsidR="000D7B9A" w:rsidRDefault="000D7B9A" w:rsidP="00DA2BE0">
      <w:pPr>
        <w:ind w:firstLine="720"/>
        <w:jc w:val="both"/>
        <w:rPr>
          <w:sz w:val="28"/>
          <w:szCs w:val="28"/>
        </w:rPr>
      </w:pPr>
      <w:r>
        <w:rPr>
          <w:b/>
          <w:bCs/>
          <w:sz w:val="28"/>
          <w:szCs w:val="28"/>
        </w:rPr>
        <w:t xml:space="preserve">Оборот роздрібної торгівлі </w:t>
      </w:r>
      <w:r w:rsidRPr="008C4D2C">
        <w:rPr>
          <w:sz w:val="28"/>
          <w:szCs w:val="28"/>
        </w:rPr>
        <w:t>(включаючи роздрібний товарооборот підприємств роздрібної торгівлі, розрахункові дані щодо обсягів продажу товарів на ринках і фізичними особами-підприємцями</w:t>
      </w:r>
      <w:r>
        <w:rPr>
          <w:sz w:val="28"/>
          <w:szCs w:val="28"/>
        </w:rPr>
        <w:t>)</w:t>
      </w:r>
      <w:r w:rsidRPr="00563D1C">
        <w:rPr>
          <w:sz w:val="28"/>
          <w:szCs w:val="28"/>
        </w:rPr>
        <w:t xml:space="preserve"> </w:t>
      </w:r>
      <w:r>
        <w:rPr>
          <w:sz w:val="28"/>
          <w:szCs w:val="28"/>
        </w:rPr>
        <w:t>за</w:t>
      </w:r>
      <w:r w:rsidRPr="000506D7">
        <w:rPr>
          <w:sz w:val="28"/>
          <w:szCs w:val="28"/>
        </w:rPr>
        <w:t xml:space="preserve"> </w:t>
      </w:r>
      <w:r>
        <w:rPr>
          <w:sz w:val="28"/>
          <w:szCs w:val="28"/>
        </w:rPr>
        <w:t>січень</w:t>
      </w:r>
      <w:r w:rsidRPr="000506D7">
        <w:rPr>
          <w:sz w:val="28"/>
          <w:szCs w:val="28"/>
        </w:rPr>
        <w:t>–</w:t>
      </w:r>
      <w:r>
        <w:rPr>
          <w:sz w:val="28"/>
          <w:szCs w:val="28"/>
        </w:rPr>
        <w:t>листопад 201</w:t>
      </w:r>
      <w:r w:rsidRPr="000506D7">
        <w:rPr>
          <w:sz w:val="28"/>
          <w:szCs w:val="28"/>
        </w:rPr>
        <w:t>5</w:t>
      </w:r>
      <w:r>
        <w:rPr>
          <w:sz w:val="28"/>
          <w:szCs w:val="28"/>
        </w:rPr>
        <w:t>р. становив 19400,8</w:t>
      </w:r>
      <w:r w:rsidRPr="00E74AF3">
        <w:rPr>
          <w:sz w:val="28"/>
          <w:szCs w:val="28"/>
        </w:rPr>
        <w:t> млн.грн</w:t>
      </w:r>
      <w:r>
        <w:rPr>
          <w:sz w:val="28"/>
          <w:szCs w:val="28"/>
        </w:rPr>
        <w:t xml:space="preserve">., що склало 82,7% обсягу січня–листопада 2014р. </w:t>
      </w:r>
    </w:p>
    <w:p w:rsidR="000D7B9A" w:rsidRDefault="000D7B9A" w:rsidP="00DA2BE0">
      <w:pPr>
        <w:ind w:firstLine="720"/>
        <w:jc w:val="both"/>
        <w:rPr>
          <w:sz w:val="28"/>
          <w:szCs w:val="28"/>
        </w:rPr>
      </w:pPr>
      <w:r>
        <w:rPr>
          <w:sz w:val="28"/>
          <w:szCs w:val="28"/>
        </w:rPr>
        <w:t>Обсяг роздрібного товарообороту підприємств, які здійснюють діяльність із роздрібної торгівлі, за січень–листопад 2015р</w:t>
      </w:r>
      <w:r w:rsidRPr="00BF7584">
        <w:rPr>
          <w:sz w:val="28"/>
          <w:szCs w:val="28"/>
        </w:rPr>
        <w:t>.</w:t>
      </w:r>
      <w:r>
        <w:rPr>
          <w:sz w:val="28"/>
          <w:szCs w:val="28"/>
        </w:rPr>
        <w:t xml:space="preserve"> становив 7893,5 млн.грн., що в порівнянних цінах на 17,4% менше обсягу січня–листопада 2014р</w:t>
      </w:r>
      <w:r w:rsidRPr="00366893">
        <w:rPr>
          <w:sz w:val="28"/>
          <w:szCs w:val="28"/>
        </w:rPr>
        <w:t>.</w:t>
      </w:r>
    </w:p>
    <w:p w:rsidR="000D7B9A" w:rsidRDefault="000D7B9A" w:rsidP="00DA2BE0">
      <w:pPr>
        <w:jc w:val="center"/>
        <w:rPr>
          <w:b/>
          <w:bCs/>
          <w:sz w:val="28"/>
          <w:szCs w:val="28"/>
        </w:rPr>
      </w:pPr>
    </w:p>
    <w:p w:rsidR="000D7B9A" w:rsidRDefault="000D7B9A" w:rsidP="00DA2BE0">
      <w:pPr>
        <w:jc w:val="center"/>
        <w:rPr>
          <w:b/>
          <w:bCs/>
          <w:sz w:val="28"/>
          <w:szCs w:val="28"/>
        </w:rPr>
      </w:pPr>
      <w:r w:rsidRPr="00B068BF">
        <w:rPr>
          <w:b/>
          <w:bCs/>
          <w:sz w:val="28"/>
          <w:szCs w:val="28"/>
        </w:rPr>
        <w:t>ЦІНИ І ТАРИФИ</w:t>
      </w:r>
    </w:p>
    <w:p w:rsidR="000D7B9A" w:rsidRPr="006F5C90" w:rsidRDefault="000D7B9A" w:rsidP="00DA2BE0">
      <w:pPr>
        <w:jc w:val="center"/>
        <w:rPr>
          <w:b/>
          <w:bCs/>
        </w:rPr>
      </w:pPr>
    </w:p>
    <w:p w:rsidR="000D7B9A" w:rsidRPr="00EA1344" w:rsidRDefault="000D7B9A" w:rsidP="00DA2BE0">
      <w:pPr>
        <w:ind w:firstLine="700"/>
        <w:jc w:val="both"/>
        <w:rPr>
          <w:sz w:val="28"/>
          <w:szCs w:val="28"/>
          <w:lang w:val="ru-RU"/>
        </w:rPr>
      </w:pPr>
      <w:r w:rsidRPr="0084408F">
        <w:rPr>
          <w:b/>
          <w:bCs/>
          <w:sz w:val="28"/>
          <w:szCs w:val="28"/>
        </w:rPr>
        <w:t>Індекс споживчих цін (індекс інфляції)</w:t>
      </w:r>
      <w:r>
        <w:rPr>
          <w:sz w:val="28"/>
          <w:szCs w:val="28"/>
        </w:rPr>
        <w:t xml:space="preserve"> </w:t>
      </w:r>
      <w:r w:rsidRPr="003F1A69">
        <w:rPr>
          <w:sz w:val="28"/>
          <w:szCs w:val="28"/>
        </w:rPr>
        <w:t xml:space="preserve">у </w:t>
      </w:r>
      <w:r>
        <w:rPr>
          <w:sz w:val="28"/>
          <w:szCs w:val="28"/>
        </w:rPr>
        <w:t xml:space="preserve">січні–листопаді </w:t>
      </w:r>
      <w:r w:rsidRPr="009A48C4">
        <w:rPr>
          <w:sz w:val="28"/>
          <w:szCs w:val="28"/>
        </w:rPr>
        <w:t>20</w:t>
      </w:r>
      <w:r w:rsidRPr="009312BD">
        <w:rPr>
          <w:sz w:val="28"/>
          <w:szCs w:val="28"/>
        </w:rPr>
        <w:t>1</w:t>
      </w:r>
      <w:r>
        <w:rPr>
          <w:sz w:val="28"/>
          <w:szCs w:val="28"/>
        </w:rPr>
        <w:t>5</w:t>
      </w:r>
      <w:r w:rsidRPr="009A48C4">
        <w:rPr>
          <w:sz w:val="28"/>
          <w:szCs w:val="28"/>
        </w:rPr>
        <w:t>р.</w:t>
      </w:r>
      <w:r>
        <w:rPr>
          <w:sz w:val="28"/>
          <w:szCs w:val="28"/>
        </w:rPr>
        <w:t xml:space="preserve">            в області становив</w:t>
      </w:r>
      <w:r w:rsidRPr="009A48C4">
        <w:rPr>
          <w:sz w:val="28"/>
          <w:szCs w:val="28"/>
        </w:rPr>
        <w:t xml:space="preserve"> </w:t>
      </w:r>
      <w:r w:rsidRPr="00D567C0">
        <w:rPr>
          <w:sz w:val="28"/>
          <w:szCs w:val="28"/>
        </w:rPr>
        <w:t>14</w:t>
      </w:r>
      <w:r>
        <w:rPr>
          <w:sz w:val="28"/>
          <w:szCs w:val="28"/>
        </w:rPr>
        <w:t>4,5%, в Україні – 142</w:t>
      </w:r>
      <w:r w:rsidRPr="00D567C0">
        <w:rPr>
          <w:sz w:val="28"/>
          <w:szCs w:val="28"/>
        </w:rPr>
        <w:t>,</w:t>
      </w:r>
      <w:r>
        <w:rPr>
          <w:sz w:val="28"/>
          <w:szCs w:val="28"/>
        </w:rPr>
        <w:t>3</w:t>
      </w:r>
      <w:r w:rsidRPr="00D567C0">
        <w:rPr>
          <w:sz w:val="28"/>
          <w:szCs w:val="28"/>
        </w:rPr>
        <w:t>%.</w:t>
      </w:r>
    </w:p>
    <w:p w:rsidR="000D7B9A" w:rsidRDefault="000D7B9A" w:rsidP="00DA2BE0">
      <w:pPr>
        <w:ind w:firstLine="700"/>
        <w:jc w:val="both"/>
        <w:rPr>
          <w:sz w:val="28"/>
          <w:szCs w:val="28"/>
        </w:rPr>
      </w:pPr>
      <w:r>
        <w:rPr>
          <w:noProof/>
          <w:lang w:val="ru-RU"/>
        </w:rPr>
        <w:pict>
          <v:shapetype id="_x0000_t202" coordsize="21600,21600" o:spt="202" path="m,l,21600r21600,l21600,xe">
            <v:stroke joinstyle="miter"/>
            <v:path gradientshapeok="t" o:connecttype="rect"/>
          </v:shapetype>
          <v:shape id="Поле 4" o:spid="_x0000_s1027" type="#_x0000_t202" style="position:absolute;left:0;text-align:left;margin-left:486pt;margin-top:82.2pt;width:9pt;height:9.75pt;z-index:251657216;visibility:visible" stroked="f">
            <v:textbox>
              <w:txbxContent>
                <w:p w:rsidR="000D7B9A" w:rsidRPr="0040436D" w:rsidRDefault="000D7B9A" w:rsidP="00DA2BE0"/>
              </w:txbxContent>
            </v:textbox>
            <w10:wrap type="square"/>
          </v:shape>
        </w:pict>
      </w:r>
      <w:r>
        <w:rPr>
          <w:sz w:val="28"/>
          <w:szCs w:val="28"/>
        </w:rPr>
        <w:t>Ціни (тарифи)</w:t>
      </w:r>
      <w:r w:rsidRPr="009C232C">
        <w:rPr>
          <w:sz w:val="28"/>
          <w:szCs w:val="28"/>
        </w:rPr>
        <w:t xml:space="preserve"> на житло, воду, електроенергію, газ та інші види палива</w:t>
      </w:r>
      <w:r>
        <w:rPr>
          <w:sz w:val="28"/>
          <w:szCs w:val="28"/>
          <w:lang w:val="ru-RU"/>
        </w:rPr>
        <w:t xml:space="preserve"> в цілому зросли у 2,1 раза (у т.ч. </w:t>
      </w:r>
      <w:r w:rsidRPr="0088270E">
        <w:rPr>
          <w:sz w:val="28"/>
          <w:szCs w:val="28"/>
        </w:rPr>
        <w:t>природний газ</w:t>
      </w:r>
      <w:r w:rsidRPr="00D65337">
        <w:rPr>
          <w:sz w:val="28"/>
          <w:szCs w:val="28"/>
          <w:lang w:val="ru-RU"/>
        </w:rPr>
        <w:t xml:space="preserve"> </w:t>
      </w:r>
      <w:r>
        <w:rPr>
          <w:sz w:val="28"/>
          <w:szCs w:val="28"/>
          <w:lang w:val="ru-RU"/>
        </w:rPr>
        <w:t xml:space="preserve">став дорожчим         </w:t>
      </w:r>
      <w:r>
        <w:rPr>
          <w:sz w:val="28"/>
          <w:szCs w:val="28"/>
        </w:rPr>
        <w:t>у 3,6 раза,</w:t>
      </w:r>
      <w:r w:rsidRPr="00D65337">
        <w:rPr>
          <w:sz w:val="28"/>
          <w:szCs w:val="28"/>
          <w:lang w:val="ru-RU"/>
        </w:rPr>
        <w:t xml:space="preserve"> </w:t>
      </w:r>
      <w:r>
        <w:rPr>
          <w:sz w:val="28"/>
          <w:szCs w:val="28"/>
        </w:rPr>
        <w:t xml:space="preserve">опалення – в 1,9 раза, </w:t>
      </w:r>
      <w:r w:rsidRPr="0088270E">
        <w:rPr>
          <w:sz w:val="28"/>
          <w:szCs w:val="28"/>
        </w:rPr>
        <w:t>електроенергі</w:t>
      </w:r>
      <w:r>
        <w:rPr>
          <w:sz w:val="28"/>
          <w:szCs w:val="28"/>
        </w:rPr>
        <w:t xml:space="preserve">я – в 1,7 раза, </w:t>
      </w:r>
      <w:r>
        <w:rPr>
          <w:sz w:val="28"/>
          <w:szCs w:val="28"/>
          <w:lang w:val="ru-RU"/>
        </w:rPr>
        <w:t xml:space="preserve">гаряча вода –   в 1,5 раза, </w:t>
      </w:r>
      <w:r w:rsidRPr="00DA7DB7">
        <w:rPr>
          <w:sz w:val="28"/>
          <w:szCs w:val="28"/>
        </w:rPr>
        <w:t>утримання та ремонт</w:t>
      </w:r>
      <w:r>
        <w:rPr>
          <w:sz w:val="28"/>
          <w:szCs w:val="28"/>
        </w:rPr>
        <w:t xml:space="preserve"> житла – </w:t>
      </w:r>
      <w:r>
        <w:rPr>
          <w:sz w:val="28"/>
          <w:szCs w:val="28"/>
          <w:lang w:val="ru-RU"/>
        </w:rPr>
        <w:t>на 30,6%</w:t>
      </w:r>
      <w:r>
        <w:rPr>
          <w:sz w:val="28"/>
          <w:szCs w:val="28"/>
        </w:rPr>
        <w:t>, водопостачання – на 14,3%, каналізація – на 11,6%).</w:t>
      </w:r>
      <w:r w:rsidRPr="00992B7B">
        <w:rPr>
          <w:sz w:val="28"/>
          <w:szCs w:val="28"/>
          <w:lang w:val="ru-RU"/>
        </w:rPr>
        <w:t xml:space="preserve"> </w:t>
      </w:r>
    </w:p>
    <w:p w:rsidR="000D7B9A" w:rsidRPr="00D65337" w:rsidRDefault="000D7B9A" w:rsidP="00DA2BE0">
      <w:pPr>
        <w:ind w:firstLine="700"/>
        <w:jc w:val="both"/>
        <w:rPr>
          <w:sz w:val="28"/>
          <w:szCs w:val="28"/>
          <w:lang w:val="ru-RU"/>
        </w:rPr>
      </w:pPr>
      <w:r>
        <w:rPr>
          <w:sz w:val="28"/>
          <w:szCs w:val="28"/>
          <w:lang w:val="ru-RU"/>
        </w:rPr>
        <w:t>На 40,7</w:t>
      </w:r>
      <w:r w:rsidRPr="00444F35">
        <w:rPr>
          <w:sz w:val="28"/>
          <w:szCs w:val="28"/>
          <w:lang w:val="ru-RU"/>
        </w:rPr>
        <w:t>%</w:t>
      </w:r>
      <w:r>
        <w:rPr>
          <w:sz w:val="28"/>
          <w:szCs w:val="28"/>
          <w:lang w:val="ru-RU"/>
        </w:rPr>
        <w:t xml:space="preserve"> подорожчали п</w:t>
      </w:r>
      <w:r w:rsidRPr="000C1FC2">
        <w:rPr>
          <w:sz w:val="28"/>
          <w:szCs w:val="28"/>
          <w:lang w:val="ru-RU"/>
        </w:rPr>
        <w:t>родукти харчування та безалкогольні напої</w:t>
      </w:r>
      <w:r>
        <w:rPr>
          <w:sz w:val="28"/>
          <w:szCs w:val="28"/>
          <w:lang w:val="ru-RU"/>
        </w:rPr>
        <w:t xml:space="preserve">, </w:t>
      </w:r>
      <w:r w:rsidRPr="00B76357">
        <w:rPr>
          <w:sz w:val="28"/>
          <w:szCs w:val="28"/>
          <w:lang w:val="ru-RU"/>
        </w:rPr>
        <w:t xml:space="preserve">на </w:t>
      </w:r>
      <w:r>
        <w:rPr>
          <w:sz w:val="28"/>
          <w:szCs w:val="28"/>
          <w:lang w:val="ru-RU"/>
        </w:rPr>
        <w:t>38,3% – особистий догляд, на 38,1% – відпочинок і культура, на 37,7% – п</w:t>
      </w:r>
      <w:r>
        <w:rPr>
          <w:sz w:val="28"/>
          <w:szCs w:val="28"/>
        </w:rPr>
        <w:t>редмети домашнього вжитку та побутова техніка,</w:t>
      </w:r>
      <w:r>
        <w:rPr>
          <w:sz w:val="28"/>
          <w:szCs w:val="28"/>
          <w:lang w:val="ru-RU"/>
        </w:rPr>
        <w:t xml:space="preserve"> на 34,6% – одяг і взуття, на 30,7%</w:t>
      </w:r>
      <w:r w:rsidRPr="00C76A86">
        <w:rPr>
          <w:lang w:val="ru-RU"/>
        </w:rPr>
        <w:t xml:space="preserve"> </w:t>
      </w:r>
      <w:r>
        <w:rPr>
          <w:sz w:val="28"/>
          <w:szCs w:val="28"/>
          <w:lang w:val="ru-RU"/>
        </w:rPr>
        <w:t>–</w:t>
      </w:r>
      <w:r w:rsidRPr="00C76A86">
        <w:rPr>
          <w:lang w:val="ru-RU"/>
        </w:rPr>
        <w:t xml:space="preserve"> </w:t>
      </w:r>
      <w:r>
        <w:rPr>
          <w:sz w:val="28"/>
          <w:szCs w:val="28"/>
          <w:lang w:val="ru-RU"/>
        </w:rPr>
        <w:t xml:space="preserve">освіта, </w:t>
      </w:r>
      <w:r>
        <w:rPr>
          <w:sz w:val="28"/>
          <w:szCs w:val="28"/>
        </w:rPr>
        <w:t>на 28,9%</w:t>
      </w:r>
      <w:r w:rsidRPr="00C76A86">
        <w:t xml:space="preserve"> </w:t>
      </w:r>
      <w:r>
        <w:rPr>
          <w:sz w:val="28"/>
          <w:szCs w:val="28"/>
        </w:rPr>
        <w:t>–</w:t>
      </w:r>
      <w:r w:rsidRPr="00C76A86">
        <w:t xml:space="preserve"> </w:t>
      </w:r>
      <w:r w:rsidRPr="00976EB4">
        <w:rPr>
          <w:sz w:val="28"/>
          <w:szCs w:val="28"/>
          <w:lang w:val="ru-RU"/>
        </w:rPr>
        <w:t>охорон</w:t>
      </w:r>
      <w:r>
        <w:rPr>
          <w:sz w:val="28"/>
          <w:szCs w:val="28"/>
          <w:lang w:val="ru-RU"/>
        </w:rPr>
        <w:t>а</w:t>
      </w:r>
      <w:r w:rsidRPr="00976EB4">
        <w:rPr>
          <w:sz w:val="28"/>
          <w:szCs w:val="28"/>
          <w:lang w:val="ru-RU"/>
        </w:rPr>
        <w:t xml:space="preserve"> здоров</w:t>
      </w:r>
      <w:r w:rsidRPr="003935BD">
        <w:rPr>
          <w:sz w:val="28"/>
          <w:szCs w:val="28"/>
        </w:rPr>
        <w:t>’</w:t>
      </w:r>
      <w:r w:rsidRPr="00976EB4">
        <w:rPr>
          <w:sz w:val="28"/>
          <w:szCs w:val="28"/>
          <w:lang w:val="ru-RU"/>
        </w:rPr>
        <w:t>я</w:t>
      </w:r>
      <w:r>
        <w:rPr>
          <w:sz w:val="28"/>
          <w:szCs w:val="28"/>
          <w:lang w:val="ru-RU"/>
        </w:rPr>
        <w:t>, на 18,1%</w:t>
      </w:r>
      <w:r w:rsidRPr="00C76A86">
        <w:rPr>
          <w:lang w:val="ru-RU"/>
        </w:rPr>
        <w:t xml:space="preserve"> </w:t>
      </w:r>
      <w:r>
        <w:rPr>
          <w:sz w:val="28"/>
          <w:szCs w:val="28"/>
          <w:lang w:val="ru-RU"/>
        </w:rPr>
        <w:t>–</w:t>
      </w:r>
      <w:r w:rsidRPr="00C76A86">
        <w:rPr>
          <w:lang w:val="ru-RU"/>
        </w:rPr>
        <w:t xml:space="preserve"> </w:t>
      </w:r>
      <w:r>
        <w:rPr>
          <w:sz w:val="28"/>
          <w:szCs w:val="28"/>
          <w:lang w:val="ru-RU"/>
        </w:rPr>
        <w:t>транспорт.</w:t>
      </w:r>
    </w:p>
    <w:p w:rsidR="000D7B9A" w:rsidRPr="006F5C90" w:rsidRDefault="000D7B9A" w:rsidP="00DA2BE0">
      <w:pPr>
        <w:jc w:val="center"/>
        <w:rPr>
          <w:b/>
          <w:bCs/>
        </w:rPr>
      </w:pPr>
    </w:p>
    <w:p w:rsidR="000D7B9A" w:rsidRDefault="000D7B9A" w:rsidP="00DA2BE0">
      <w:pPr>
        <w:jc w:val="center"/>
        <w:rPr>
          <w:b/>
          <w:bCs/>
          <w:sz w:val="28"/>
          <w:szCs w:val="28"/>
        </w:rPr>
      </w:pPr>
      <w:r>
        <w:rPr>
          <w:b/>
          <w:bCs/>
          <w:sz w:val="28"/>
          <w:szCs w:val="28"/>
        </w:rPr>
        <w:t>ФІНАНСИ</w:t>
      </w:r>
    </w:p>
    <w:p w:rsidR="000D7B9A" w:rsidRPr="006F5C90" w:rsidRDefault="000D7B9A" w:rsidP="00DA2BE0">
      <w:pPr>
        <w:jc w:val="center"/>
        <w:rPr>
          <w:b/>
          <w:bCs/>
        </w:rPr>
      </w:pPr>
    </w:p>
    <w:p w:rsidR="000D7B9A" w:rsidRPr="006D0A2C" w:rsidRDefault="000D7B9A" w:rsidP="00DA2BE0">
      <w:pPr>
        <w:tabs>
          <w:tab w:val="left" w:pos="851"/>
          <w:tab w:val="left" w:pos="1418"/>
        </w:tabs>
        <w:ind w:firstLine="709"/>
        <w:jc w:val="both"/>
        <w:rPr>
          <w:color w:val="FF0000"/>
          <w:sz w:val="28"/>
          <w:szCs w:val="28"/>
        </w:rPr>
      </w:pPr>
      <w:r w:rsidRPr="006D0A2C">
        <w:rPr>
          <w:b/>
          <w:bCs/>
          <w:sz w:val="28"/>
          <w:szCs w:val="28"/>
        </w:rPr>
        <w:t>Фінансовий результат великих та середніх підприємств до оподаткування</w:t>
      </w:r>
      <w:r w:rsidRPr="006D0A2C">
        <w:rPr>
          <w:sz w:val="28"/>
          <w:szCs w:val="28"/>
        </w:rPr>
        <w:t xml:space="preserve"> (крім малих, сільськогосподарських підприємств, банків, бюджетних установ) за січень</w:t>
      </w:r>
      <w:r w:rsidRPr="006D0A2C">
        <w:t>–</w:t>
      </w:r>
      <w:r w:rsidRPr="006D0A2C">
        <w:rPr>
          <w:sz w:val="28"/>
          <w:szCs w:val="28"/>
        </w:rPr>
        <w:t>вересень 2015р. становив 863,9 млн.грн. збитку (за аналогічний період минулого року цей показник становив 514</w:t>
      </w:r>
      <w:r w:rsidRPr="006D0A2C">
        <w:rPr>
          <w:sz w:val="28"/>
          <w:szCs w:val="28"/>
          <w:lang w:val="en-US"/>
        </w:rPr>
        <w:t> </w:t>
      </w:r>
      <w:r w:rsidRPr="006D0A2C">
        <w:rPr>
          <w:sz w:val="28"/>
          <w:szCs w:val="28"/>
        </w:rPr>
        <w:t>млн.грн. збитку).</w:t>
      </w:r>
      <w:r w:rsidRPr="006D0A2C">
        <w:rPr>
          <w:color w:val="FF0000"/>
          <w:sz w:val="28"/>
          <w:szCs w:val="28"/>
        </w:rPr>
        <w:t xml:space="preserve">  </w:t>
      </w:r>
    </w:p>
    <w:p w:rsidR="000D7B9A" w:rsidRDefault="000D7B9A" w:rsidP="00DA2BE0">
      <w:pPr>
        <w:tabs>
          <w:tab w:val="left" w:pos="851"/>
          <w:tab w:val="left" w:pos="1418"/>
        </w:tabs>
        <w:ind w:firstLine="709"/>
        <w:jc w:val="both"/>
        <w:rPr>
          <w:sz w:val="28"/>
          <w:szCs w:val="28"/>
          <w:lang w:val="ru-RU"/>
        </w:rPr>
      </w:pPr>
      <w:r w:rsidRPr="006D0A2C">
        <w:rPr>
          <w:sz w:val="28"/>
          <w:szCs w:val="28"/>
        </w:rPr>
        <w:t xml:space="preserve">Прибутковими підприємствами, частка яких у загальній кількості становила 68,1%, отримано 905,9 млн.грн. прибутку, що на 36,7% більше, ніж за </w:t>
      </w:r>
      <w:r w:rsidRPr="006D0A2C">
        <w:rPr>
          <w:sz w:val="28"/>
          <w:szCs w:val="28"/>
          <w:lang w:val="ru-RU"/>
        </w:rPr>
        <w:t>січень</w:t>
      </w:r>
      <w:r w:rsidRPr="006D0A2C">
        <w:t>–</w:t>
      </w:r>
      <w:r w:rsidRPr="006D0A2C">
        <w:rPr>
          <w:sz w:val="28"/>
          <w:szCs w:val="28"/>
        </w:rPr>
        <w:t>верес</w:t>
      </w:r>
      <w:r w:rsidRPr="006D0A2C">
        <w:rPr>
          <w:sz w:val="28"/>
          <w:szCs w:val="28"/>
          <w:lang w:val="ru-RU"/>
        </w:rPr>
        <w:t xml:space="preserve">ень </w:t>
      </w:r>
      <w:r w:rsidRPr="006D0A2C">
        <w:rPr>
          <w:sz w:val="28"/>
          <w:szCs w:val="28"/>
        </w:rPr>
        <w:t>2014р.</w:t>
      </w:r>
      <w:r w:rsidRPr="006D0A2C">
        <w:rPr>
          <w:sz w:val="28"/>
          <w:szCs w:val="28"/>
          <w:lang w:val="ru-RU"/>
        </w:rPr>
        <w:t xml:space="preserve"> </w:t>
      </w:r>
    </w:p>
    <w:p w:rsidR="000D7B9A" w:rsidRPr="00622F14" w:rsidRDefault="000D7B9A" w:rsidP="00DA2BE0">
      <w:pPr>
        <w:pStyle w:val="Normal1"/>
        <w:ind w:firstLine="709"/>
        <w:jc w:val="both"/>
        <w:rPr>
          <w:sz w:val="28"/>
          <w:szCs w:val="28"/>
          <w:lang w:val="uk-UA"/>
        </w:rPr>
      </w:pPr>
      <w:r w:rsidRPr="00622F14">
        <w:rPr>
          <w:sz w:val="28"/>
          <w:szCs w:val="28"/>
          <w:lang w:val="uk-UA"/>
        </w:rPr>
        <w:t>Частка збиткових підприємств порівняно з відповідним періодом</w:t>
      </w:r>
      <w:r>
        <w:rPr>
          <w:sz w:val="28"/>
          <w:szCs w:val="28"/>
          <w:lang w:val="uk-UA"/>
        </w:rPr>
        <w:t xml:space="preserve"> минулого року зменшилася на 6,1</w:t>
      </w:r>
      <w:r w:rsidRPr="00622F14">
        <w:rPr>
          <w:sz w:val="28"/>
          <w:szCs w:val="28"/>
          <w:lang w:val="uk-UA"/>
        </w:rPr>
        <w:t xml:space="preserve"> в.п. і становила </w:t>
      </w:r>
      <w:r>
        <w:rPr>
          <w:sz w:val="28"/>
          <w:szCs w:val="28"/>
          <w:lang w:val="uk-UA"/>
        </w:rPr>
        <w:t>31,9</w:t>
      </w:r>
      <w:r w:rsidRPr="00622F14">
        <w:rPr>
          <w:sz w:val="28"/>
          <w:szCs w:val="28"/>
          <w:lang w:val="uk-UA"/>
        </w:rPr>
        <w:t xml:space="preserve">%. Ними допущено </w:t>
      </w:r>
      <w:r>
        <w:rPr>
          <w:sz w:val="28"/>
          <w:szCs w:val="28"/>
          <w:lang w:val="uk-UA"/>
        </w:rPr>
        <w:t>1769,8 </w:t>
      </w:r>
      <w:r w:rsidRPr="00622F14">
        <w:rPr>
          <w:sz w:val="28"/>
          <w:szCs w:val="28"/>
          <w:lang w:val="uk-UA"/>
        </w:rPr>
        <w:t>млн.грн.</w:t>
      </w:r>
      <w:r>
        <w:rPr>
          <w:sz w:val="28"/>
          <w:szCs w:val="28"/>
          <w:lang w:val="uk-UA"/>
        </w:rPr>
        <w:t xml:space="preserve"> збитків</w:t>
      </w:r>
      <w:r w:rsidRPr="00622F14">
        <w:rPr>
          <w:sz w:val="28"/>
          <w:szCs w:val="28"/>
          <w:lang w:val="uk-UA"/>
        </w:rPr>
        <w:t xml:space="preserve">, що </w:t>
      </w:r>
      <w:r>
        <w:rPr>
          <w:sz w:val="28"/>
          <w:szCs w:val="28"/>
          <w:lang w:val="uk-UA"/>
        </w:rPr>
        <w:t>в</w:t>
      </w:r>
      <w:r w:rsidRPr="00622F14">
        <w:rPr>
          <w:sz w:val="28"/>
          <w:szCs w:val="28"/>
          <w:lang w:val="uk-UA"/>
        </w:rPr>
        <w:t xml:space="preserve"> </w:t>
      </w:r>
      <w:r>
        <w:rPr>
          <w:sz w:val="28"/>
          <w:szCs w:val="28"/>
          <w:lang w:val="uk-UA"/>
        </w:rPr>
        <w:t>1,5</w:t>
      </w:r>
      <w:r w:rsidRPr="00622F14">
        <w:rPr>
          <w:sz w:val="28"/>
          <w:szCs w:val="28"/>
          <w:lang w:val="uk-UA"/>
        </w:rPr>
        <w:t xml:space="preserve"> раза більше, ніж за січень–</w:t>
      </w:r>
      <w:r>
        <w:rPr>
          <w:sz w:val="28"/>
          <w:szCs w:val="28"/>
          <w:lang w:val="uk-UA"/>
        </w:rPr>
        <w:t>верес</w:t>
      </w:r>
      <w:r w:rsidRPr="00622F14">
        <w:rPr>
          <w:sz w:val="28"/>
          <w:szCs w:val="28"/>
          <w:lang w:val="uk-UA"/>
        </w:rPr>
        <w:t xml:space="preserve">ень 2014р. Найбільше збиткових підприємств спостерігалось у таких видах економічної діяльності: будівництво </w:t>
      </w:r>
      <w:r>
        <w:rPr>
          <w:sz w:val="28"/>
          <w:szCs w:val="28"/>
          <w:lang w:val="uk-UA"/>
        </w:rPr>
        <w:t>(55,6%),</w:t>
      </w:r>
      <w:r w:rsidRPr="00622F14">
        <w:rPr>
          <w:sz w:val="28"/>
          <w:szCs w:val="28"/>
          <w:lang w:val="uk-UA"/>
        </w:rPr>
        <w:t xml:space="preserve"> операції з нерухомим майном (</w:t>
      </w:r>
      <w:r>
        <w:rPr>
          <w:sz w:val="28"/>
          <w:szCs w:val="28"/>
          <w:lang w:val="uk-UA"/>
        </w:rPr>
        <w:t>50</w:t>
      </w:r>
      <w:r w:rsidRPr="00622F14">
        <w:rPr>
          <w:sz w:val="28"/>
          <w:szCs w:val="28"/>
          <w:lang w:val="uk-UA"/>
        </w:rPr>
        <w:t>%), транспорт, складське господарство, поштова та кур’єрська діяльність</w:t>
      </w:r>
      <w:r>
        <w:rPr>
          <w:sz w:val="28"/>
          <w:szCs w:val="28"/>
          <w:lang w:val="uk-UA"/>
        </w:rPr>
        <w:t>;</w:t>
      </w:r>
      <w:r w:rsidRPr="00622F14">
        <w:rPr>
          <w:sz w:val="28"/>
          <w:szCs w:val="28"/>
          <w:lang w:val="uk-UA"/>
        </w:rPr>
        <w:t xml:space="preserve"> діяльність у сфері адміністративного та допоміжного обслуговування (</w:t>
      </w:r>
      <w:r>
        <w:rPr>
          <w:sz w:val="28"/>
          <w:szCs w:val="28"/>
          <w:lang w:val="uk-UA"/>
        </w:rPr>
        <w:t>44,4</w:t>
      </w:r>
      <w:r w:rsidRPr="00622F14">
        <w:rPr>
          <w:sz w:val="28"/>
          <w:szCs w:val="28"/>
          <w:lang w:val="uk-UA"/>
        </w:rPr>
        <w:t>% в</w:t>
      </w:r>
      <w:r>
        <w:rPr>
          <w:sz w:val="28"/>
          <w:szCs w:val="28"/>
          <w:lang w:val="uk-UA"/>
        </w:rPr>
        <w:t xml:space="preserve"> кожного).</w:t>
      </w:r>
    </w:p>
    <w:p w:rsidR="000D7B9A" w:rsidRPr="006F5C90" w:rsidRDefault="000D7B9A" w:rsidP="00DA2BE0">
      <w:pPr>
        <w:tabs>
          <w:tab w:val="left" w:pos="720"/>
        </w:tabs>
        <w:ind w:firstLine="700"/>
        <w:jc w:val="both"/>
      </w:pPr>
    </w:p>
    <w:p w:rsidR="000D7B9A" w:rsidRPr="00930F6C" w:rsidRDefault="000D7B9A" w:rsidP="00DA2BE0">
      <w:pPr>
        <w:pStyle w:val="Title"/>
        <w:rPr>
          <w:sz w:val="28"/>
          <w:szCs w:val="28"/>
          <w:u w:val="none"/>
          <w:lang w:val="uk-UA"/>
        </w:rPr>
      </w:pPr>
      <w:r w:rsidRPr="00930F6C">
        <w:rPr>
          <w:sz w:val="28"/>
          <w:szCs w:val="28"/>
          <w:u w:val="none"/>
          <w:lang w:val="uk-UA"/>
        </w:rPr>
        <w:t>ДОХОДИ НАСЕЛЕННЯ</w:t>
      </w:r>
    </w:p>
    <w:p w:rsidR="000D7B9A" w:rsidRPr="00930F6C" w:rsidRDefault="000D7B9A" w:rsidP="00DA2BE0">
      <w:pPr>
        <w:pStyle w:val="Title"/>
        <w:rPr>
          <w:sz w:val="24"/>
          <w:szCs w:val="24"/>
          <w:u w:val="none"/>
          <w:lang w:val="uk-UA"/>
        </w:rPr>
      </w:pPr>
    </w:p>
    <w:p w:rsidR="000D7B9A" w:rsidRPr="00D92FA7" w:rsidRDefault="000D7B9A" w:rsidP="00DA2BE0">
      <w:pPr>
        <w:ind w:firstLine="708"/>
        <w:jc w:val="both"/>
        <w:rPr>
          <w:sz w:val="28"/>
          <w:szCs w:val="28"/>
        </w:rPr>
      </w:pPr>
      <w:r w:rsidRPr="00D92FA7">
        <w:rPr>
          <w:sz w:val="28"/>
          <w:szCs w:val="28"/>
        </w:rPr>
        <w:t>У січні</w:t>
      </w:r>
      <w:r w:rsidRPr="00D94C88">
        <w:rPr>
          <w:sz w:val="28"/>
          <w:szCs w:val="28"/>
        </w:rPr>
        <w:t>–</w:t>
      </w:r>
      <w:r>
        <w:rPr>
          <w:sz w:val="28"/>
          <w:szCs w:val="28"/>
        </w:rPr>
        <w:t xml:space="preserve">жовтні </w:t>
      </w:r>
      <w:r w:rsidRPr="00D92FA7">
        <w:rPr>
          <w:sz w:val="28"/>
          <w:szCs w:val="28"/>
        </w:rPr>
        <w:t xml:space="preserve">2015р. </w:t>
      </w:r>
      <w:r w:rsidRPr="00D92FA7">
        <w:rPr>
          <w:b/>
          <w:bCs/>
          <w:sz w:val="28"/>
          <w:szCs w:val="28"/>
        </w:rPr>
        <w:t>середньомісячна номінальна заробітна плата</w:t>
      </w:r>
      <w:r w:rsidRPr="00D92FA7">
        <w:rPr>
          <w:sz w:val="28"/>
          <w:szCs w:val="28"/>
        </w:rPr>
        <w:t xml:space="preserve"> штатних працівників підприємств, установ та організацій (з</w:t>
      </w:r>
      <w:r>
        <w:rPr>
          <w:sz w:val="28"/>
          <w:szCs w:val="28"/>
          <w:lang w:val="en-US"/>
        </w:rPr>
        <w:t> </w:t>
      </w:r>
      <w:r w:rsidRPr="00D92FA7">
        <w:rPr>
          <w:sz w:val="28"/>
          <w:szCs w:val="28"/>
        </w:rPr>
        <w:t>кількістю працюючих 10 осіб і більше) порівняно із січнем–</w:t>
      </w:r>
      <w:r>
        <w:rPr>
          <w:sz w:val="28"/>
          <w:szCs w:val="28"/>
        </w:rPr>
        <w:t xml:space="preserve">жовтнем </w:t>
      </w:r>
      <w:r w:rsidRPr="00D92FA7">
        <w:rPr>
          <w:sz w:val="28"/>
          <w:szCs w:val="28"/>
        </w:rPr>
        <w:t xml:space="preserve">2014р. зросла на </w:t>
      </w:r>
      <w:r>
        <w:rPr>
          <w:sz w:val="28"/>
          <w:szCs w:val="28"/>
        </w:rPr>
        <w:t>20</w:t>
      </w:r>
      <w:r w:rsidRPr="00FE3EC4">
        <w:rPr>
          <w:sz w:val="28"/>
          <w:szCs w:val="28"/>
        </w:rPr>
        <w:t>,</w:t>
      </w:r>
      <w:r>
        <w:rPr>
          <w:sz w:val="28"/>
          <w:szCs w:val="28"/>
        </w:rPr>
        <w:t xml:space="preserve">4% </w:t>
      </w:r>
      <w:r w:rsidRPr="00FE3EC4">
        <w:rPr>
          <w:sz w:val="28"/>
          <w:szCs w:val="28"/>
        </w:rPr>
        <w:t>й становила 3</w:t>
      </w:r>
      <w:r>
        <w:rPr>
          <w:sz w:val="28"/>
          <w:szCs w:val="28"/>
        </w:rPr>
        <w:t>211</w:t>
      </w:r>
      <w:r w:rsidRPr="00FE3EC4">
        <w:rPr>
          <w:sz w:val="28"/>
          <w:szCs w:val="28"/>
        </w:rPr>
        <w:t xml:space="preserve"> грн.</w:t>
      </w:r>
    </w:p>
    <w:p w:rsidR="000D7B9A" w:rsidRPr="0088365B" w:rsidRDefault="000D7B9A" w:rsidP="00DA2BE0">
      <w:pPr>
        <w:jc w:val="both"/>
        <w:rPr>
          <w:sz w:val="28"/>
          <w:szCs w:val="28"/>
        </w:rPr>
      </w:pPr>
      <w:r w:rsidRPr="00D92FA7">
        <w:rPr>
          <w:sz w:val="28"/>
          <w:szCs w:val="28"/>
        </w:rPr>
        <w:tab/>
      </w:r>
      <w:r w:rsidRPr="00143DFB">
        <w:rPr>
          <w:sz w:val="28"/>
          <w:szCs w:val="28"/>
        </w:rPr>
        <w:t xml:space="preserve">Серед більш </w:t>
      </w:r>
      <w:r w:rsidRPr="007517D9">
        <w:rPr>
          <w:sz w:val="28"/>
          <w:szCs w:val="28"/>
        </w:rPr>
        <w:t xml:space="preserve">оплачуваних були працівники </w:t>
      </w:r>
      <w:r w:rsidRPr="00301F97">
        <w:rPr>
          <w:sz w:val="28"/>
          <w:szCs w:val="28"/>
        </w:rPr>
        <w:t>сфери інформації та телекомунікацій</w:t>
      </w:r>
      <w:r>
        <w:rPr>
          <w:sz w:val="28"/>
          <w:szCs w:val="28"/>
        </w:rPr>
        <w:t>, працівники зайняті</w:t>
      </w:r>
      <w:r w:rsidRPr="007517D9">
        <w:rPr>
          <w:sz w:val="28"/>
          <w:szCs w:val="28"/>
        </w:rPr>
        <w:t xml:space="preserve"> у виготовленні виробів із деревини, виробництві паперу та поліграфічній діяльності, фінансовій та страховій діяльності, виробництві харчових продуктів, напоїв і тютюнових виробів,</w:t>
      </w:r>
      <w:r w:rsidRPr="00C76374">
        <w:rPr>
          <w:color w:val="FF0000"/>
          <w:sz w:val="28"/>
          <w:szCs w:val="28"/>
        </w:rPr>
        <w:t xml:space="preserve"> </w:t>
      </w:r>
      <w:r w:rsidRPr="007517D9">
        <w:rPr>
          <w:sz w:val="28"/>
          <w:szCs w:val="28"/>
        </w:rPr>
        <w:t xml:space="preserve">виробництві коксу та продуктів нафтоперероблення, </w:t>
      </w:r>
      <w:r w:rsidRPr="007517D9">
        <w:rPr>
          <w:snapToGrid w:val="0"/>
          <w:sz w:val="28"/>
          <w:szCs w:val="28"/>
        </w:rPr>
        <w:t>добувній промисловості й розробленні кар’єрів</w:t>
      </w:r>
      <w:r w:rsidRPr="007517D9">
        <w:rPr>
          <w:sz w:val="28"/>
          <w:szCs w:val="28"/>
        </w:rPr>
        <w:t>, де нарахування в 1,</w:t>
      </w:r>
      <w:r>
        <w:rPr>
          <w:sz w:val="28"/>
          <w:szCs w:val="28"/>
        </w:rPr>
        <w:t>3</w:t>
      </w:r>
      <w:r w:rsidRPr="007517D9">
        <w:rPr>
          <w:sz w:val="28"/>
          <w:szCs w:val="28"/>
        </w:rPr>
        <w:t>–2 раз</w:t>
      </w:r>
      <w:r>
        <w:rPr>
          <w:sz w:val="28"/>
          <w:szCs w:val="28"/>
        </w:rPr>
        <w:t>и</w:t>
      </w:r>
      <w:r w:rsidRPr="007517D9">
        <w:rPr>
          <w:sz w:val="28"/>
          <w:szCs w:val="28"/>
        </w:rPr>
        <w:t xml:space="preserve"> перевищили середній показник в області. </w:t>
      </w:r>
      <w:r w:rsidRPr="0088365B">
        <w:rPr>
          <w:sz w:val="28"/>
          <w:szCs w:val="28"/>
        </w:rPr>
        <w:t>Водночас  абсолютний розмір заробітної плати працівників підприємств поштової та кур’єрської діяльності був значно нижчим і не перевищував 47% середнього показника в області.</w:t>
      </w:r>
    </w:p>
    <w:p w:rsidR="000D7B9A" w:rsidRDefault="000D7B9A" w:rsidP="00DA2BE0">
      <w:pPr>
        <w:tabs>
          <w:tab w:val="left" w:pos="720"/>
        </w:tabs>
        <w:ind w:firstLine="720"/>
        <w:jc w:val="both"/>
        <w:rPr>
          <w:sz w:val="28"/>
          <w:szCs w:val="28"/>
        </w:rPr>
      </w:pPr>
      <w:r w:rsidRPr="00D92FA7">
        <w:rPr>
          <w:b/>
          <w:bCs/>
          <w:sz w:val="28"/>
          <w:szCs w:val="28"/>
        </w:rPr>
        <w:t>Індекс реальної заробітної плати</w:t>
      </w:r>
      <w:r w:rsidRPr="00D92FA7">
        <w:rPr>
          <w:sz w:val="28"/>
          <w:szCs w:val="28"/>
        </w:rPr>
        <w:t xml:space="preserve"> в січні–</w:t>
      </w:r>
      <w:r>
        <w:rPr>
          <w:sz w:val="28"/>
          <w:szCs w:val="28"/>
        </w:rPr>
        <w:t xml:space="preserve">жовтні </w:t>
      </w:r>
      <w:r w:rsidRPr="00D92FA7">
        <w:rPr>
          <w:sz w:val="28"/>
          <w:szCs w:val="28"/>
        </w:rPr>
        <w:t xml:space="preserve">2015р. порівняно </w:t>
      </w:r>
      <w:r w:rsidRPr="00D92FA7">
        <w:rPr>
          <w:sz w:val="28"/>
          <w:szCs w:val="28"/>
        </w:rPr>
        <w:br/>
        <w:t xml:space="preserve">з відповідним періодом 2014р. становив </w:t>
      </w:r>
      <w:r w:rsidRPr="00D86396">
        <w:rPr>
          <w:sz w:val="28"/>
          <w:szCs w:val="28"/>
        </w:rPr>
        <w:t>7</w:t>
      </w:r>
      <w:r>
        <w:rPr>
          <w:sz w:val="28"/>
          <w:szCs w:val="28"/>
        </w:rPr>
        <w:t>6</w:t>
      </w:r>
      <w:r w:rsidRPr="00D86396">
        <w:rPr>
          <w:sz w:val="28"/>
          <w:szCs w:val="28"/>
        </w:rPr>
        <w:t>,</w:t>
      </w:r>
      <w:r>
        <w:rPr>
          <w:sz w:val="28"/>
          <w:szCs w:val="28"/>
        </w:rPr>
        <w:t>8</w:t>
      </w:r>
      <w:r w:rsidRPr="00D86396">
        <w:rPr>
          <w:sz w:val="28"/>
          <w:szCs w:val="28"/>
        </w:rPr>
        <w:t>%.</w:t>
      </w:r>
    </w:p>
    <w:p w:rsidR="000D7B9A" w:rsidRPr="00D92FA7" w:rsidRDefault="000D7B9A" w:rsidP="00DA2BE0">
      <w:pPr>
        <w:tabs>
          <w:tab w:val="left" w:pos="720"/>
        </w:tabs>
        <w:ind w:firstLine="720"/>
        <w:jc w:val="both"/>
        <w:rPr>
          <w:sz w:val="28"/>
          <w:szCs w:val="28"/>
        </w:rPr>
      </w:pPr>
      <w:r w:rsidRPr="00D92FA7">
        <w:rPr>
          <w:sz w:val="28"/>
          <w:szCs w:val="28"/>
        </w:rPr>
        <w:t xml:space="preserve">Загальна сума </w:t>
      </w:r>
      <w:r w:rsidRPr="00D92FA7">
        <w:rPr>
          <w:b/>
          <w:bCs/>
          <w:sz w:val="28"/>
          <w:szCs w:val="28"/>
        </w:rPr>
        <w:t>заборгованості з виплати заробітної плати</w:t>
      </w:r>
      <w:r w:rsidRPr="00D92FA7">
        <w:rPr>
          <w:sz w:val="28"/>
          <w:szCs w:val="28"/>
        </w:rPr>
        <w:t xml:space="preserve"> впродовж  січня–</w:t>
      </w:r>
      <w:r>
        <w:rPr>
          <w:sz w:val="28"/>
          <w:szCs w:val="28"/>
        </w:rPr>
        <w:t xml:space="preserve">жовтня </w:t>
      </w:r>
      <w:r w:rsidRPr="00D92FA7">
        <w:rPr>
          <w:sz w:val="28"/>
          <w:szCs w:val="28"/>
        </w:rPr>
        <w:t xml:space="preserve">2015р. збільшилася на </w:t>
      </w:r>
      <w:r>
        <w:rPr>
          <w:sz w:val="28"/>
          <w:szCs w:val="28"/>
        </w:rPr>
        <w:t xml:space="preserve">6,7 </w:t>
      </w:r>
      <w:r w:rsidRPr="00D92FA7">
        <w:rPr>
          <w:sz w:val="28"/>
          <w:szCs w:val="28"/>
        </w:rPr>
        <w:t xml:space="preserve">млн.грн. (на </w:t>
      </w:r>
      <w:r>
        <w:rPr>
          <w:sz w:val="28"/>
          <w:szCs w:val="28"/>
        </w:rPr>
        <w:t>36,8</w:t>
      </w:r>
      <w:r w:rsidRPr="00D92FA7">
        <w:rPr>
          <w:sz w:val="28"/>
          <w:szCs w:val="28"/>
        </w:rPr>
        <w:t xml:space="preserve">%) та на 1 </w:t>
      </w:r>
      <w:r>
        <w:rPr>
          <w:sz w:val="28"/>
          <w:szCs w:val="28"/>
        </w:rPr>
        <w:t xml:space="preserve">листопада </w:t>
      </w:r>
      <w:r w:rsidRPr="00D92FA7">
        <w:rPr>
          <w:sz w:val="28"/>
          <w:szCs w:val="28"/>
        </w:rPr>
        <w:t>2015р. становила 2</w:t>
      </w:r>
      <w:r>
        <w:rPr>
          <w:sz w:val="28"/>
          <w:szCs w:val="28"/>
        </w:rPr>
        <w:t>4,9</w:t>
      </w:r>
      <w:r w:rsidRPr="00D92FA7">
        <w:rPr>
          <w:sz w:val="28"/>
          <w:szCs w:val="28"/>
        </w:rPr>
        <w:t xml:space="preserve"> млн.грн. Сума боргу складає </w:t>
      </w:r>
      <w:r>
        <w:rPr>
          <w:sz w:val="28"/>
          <w:szCs w:val="28"/>
        </w:rPr>
        <w:t>3,4</w:t>
      </w:r>
      <w:r w:rsidRPr="00D92FA7">
        <w:rPr>
          <w:sz w:val="28"/>
          <w:szCs w:val="28"/>
        </w:rPr>
        <w:t xml:space="preserve">% від фонду оплати праці, нарахованого за </w:t>
      </w:r>
      <w:r>
        <w:rPr>
          <w:sz w:val="28"/>
          <w:szCs w:val="28"/>
        </w:rPr>
        <w:t xml:space="preserve">жовтень </w:t>
      </w:r>
      <w:r w:rsidRPr="00D92FA7">
        <w:rPr>
          <w:sz w:val="28"/>
          <w:szCs w:val="28"/>
        </w:rPr>
        <w:t>2015р.</w:t>
      </w:r>
    </w:p>
    <w:p w:rsidR="000D7B9A" w:rsidRPr="00103F85" w:rsidRDefault="000D7B9A" w:rsidP="00DA2BE0">
      <w:pPr>
        <w:ind w:firstLine="708"/>
        <w:jc w:val="both"/>
        <w:rPr>
          <w:sz w:val="28"/>
          <w:szCs w:val="28"/>
        </w:rPr>
      </w:pPr>
      <w:r w:rsidRPr="00D92FA7">
        <w:rPr>
          <w:sz w:val="28"/>
          <w:szCs w:val="28"/>
        </w:rPr>
        <w:t xml:space="preserve">Борги працівникам економічно активних підприємств становили </w:t>
      </w:r>
      <w:r w:rsidRPr="00D92FA7">
        <w:rPr>
          <w:sz w:val="28"/>
          <w:szCs w:val="28"/>
        </w:rPr>
        <w:br/>
        <w:t>1</w:t>
      </w:r>
      <w:r>
        <w:rPr>
          <w:sz w:val="28"/>
          <w:szCs w:val="28"/>
        </w:rPr>
        <w:t>4</w:t>
      </w:r>
      <w:r w:rsidRPr="00D92FA7">
        <w:rPr>
          <w:sz w:val="28"/>
          <w:szCs w:val="28"/>
        </w:rPr>
        <w:t>,</w:t>
      </w:r>
      <w:r>
        <w:rPr>
          <w:sz w:val="28"/>
          <w:szCs w:val="28"/>
        </w:rPr>
        <w:t>8</w:t>
      </w:r>
      <w:r w:rsidRPr="00D92FA7">
        <w:rPr>
          <w:sz w:val="28"/>
          <w:szCs w:val="28"/>
        </w:rPr>
        <w:t xml:space="preserve"> млн.грн. Їх розміри з</w:t>
      </w:r>
      <w:r>
        <w:rPr>
          <w:sz w:val="28"/>
          <w:szCs w:val="28"/>
        </w:rPr>
        <w:t>біль</w:t>
      </w:r>
      <w:r w:rsidRPr="00D92FA7">
        <w:rPr>
          <w:sz w:val="28"/>
          <w:szCs w:val="28"/>
        </w:rPr>
        <w:t>шилися впродовж січня–</w:t>
      </w:r>
      <w:r>
        <w:rPr>
          <w:sz w:val="28"/>
          <w:szCs w:val="28"/>
        </w:rPr>
        <w:t xml:space="preserve">жовтня </w:t>
      </w:r>
      <w:r w:rsidRPr="00D92FA7">
        <w:rPr>
          <w:sz w:val="28"/>
          <w:szCs w:val="28"/>
        </w:rPr>
        <w:t xml:space="preserve">2015р. на </w:t>
      </w:r>
      <w:r w:rsidRPr="00D92FA7">
        <w:rPr>
          <w:sz w:val="28"/>
          <w:szCs w:val="28"/>
        </w:rPr>
        <w:br/>
      </w:r>
      <w:r>
        <w:rPr>
          <w:sz w:val="28"/>
          <w:szCs w:val="28"/>
        </w:rPr>
        <w:t xml:space="preserve">6,1 </w:t>
      </w:r>
      <w:r w:rsidRPr="00D92FA7">
        <w:rPr>
          <w:sz w:val="28"/>
          <w:szCs w:val="28"/>
        </w:rPr>
        <w:t>млн.грн. (</w:t>
      </w:r>
      <w:r>
        <w:rPr>
          <w:sz w:val="28"/>
          <w:szCs w:val="28"/>
        </w:rPr>
        <w:t>в 1,7 раза</w:t>
      </w:r>
      <w:r w:rsidRPr="00D92FA7">
        <w:rPr>
          <w:sz w:val="28"/>
          <w:szCs w:val="28"/>
        </w:rPr>
        <w:t xml:space="preserve">). </w:t>
      </w:r>
      <w:r w:rsidRPr="00103F85">
        <w:rPr>
          <w:sz w:val="28"/>
          <w:szCs w:val="28"/>
        </w:rPr>
        <w:t xml:space="preserve">Найбільша заборгованість серед економічно активних підприємств спостерігалася в промисловості – </w:t>
      </w:r>
      <w:r>
        <w:rPr>
          <w:sz w:val="28"/>
          <w:szCs w:val="28"/>
        </w:rPr>
        <w:t>6</w:t>
      </w:r>
      <w:r w:rsidRPr="00103F85">
        <w:rPr>
          <w:sz w:val="28"/>
          <w:szCs w:val="28"/>
        </w:rPr>
        <w:t xml:space="preserve"> млн.грн. (</w:t>
      </w:r>
      <w:r>
        <w:rPr>
          <w:sz w:val="28"/>
          <w:szCs w:val="28"/>
        </w:rPr>
        <w:t>40</w:t>
      </w:r>
      <w:r w:rsidRPr="00103F85">
        <w:rPr>
          <w:sz w:val="28"/>
          <w:szCs w:val="28"/>
        </w:rPr>
        <w:t>,2% від загальної суми) та будівництві – 4,</w:t>
      </w:r>
      <w:r>
        <w:rPr>
          <w:sz w:val="28"/>
          <w:szCs w:val="28"/>
        </w:rPr>
        <w:t>7</w:t>
      </w:r>
      <w:r w:rsidRPr="00103F85">
        <w:rPr>
          <w:sz w:val="28"/>
          <w:szCs w:val="28"/>
        </w:rPr>
        <w:t xml:space="preserve"> млн.грн. (</w:t>
      </w:r>
      <w:r>
        <w:rPr>
          <w:sz w:val="28"/>
          <w:szCs w:val="28"/>
        </w:rPr>
        <w:t>31</w:t>
      </w:r>
      <w:r w:rsidRPr="00103F85">
        <w:rPr>
          <w:sz w:val="28"/>
          <w:szCs w:val="28"/>
        </w:rPr>
        <w:t>,</w:t>
      </w:r>
      <w:r>
        <w:rPr>
          <w:sz w:val="28"/>
          <w:szCs w:val="28"/>
        </w:rPr>
        <w:t>4</w:t>
      </w:r>
      <w:r w:rsidRPr="00103F85">
        <w:rPr>
          <w:sz w:val="28"/>
          <w:szCs w:val="28"/>
        </w:rPr>
        <w:t>%).</w:t>
      </w:r>
    </w:p>
    <w:p w:rsidR="000D7B9A" w:rsidRPr="00930F6C" w:rsidRDefault="000D7B9A" w:rsidP="00DA2BE0">
      <w:pPr>
        <w:pStyle w:val="BodyTextIndent2"/>
        <w:ind w:firstLine="708"/>
        <w:rPr>
          <w:lang w:val="ru-RU"/>
        </w:rPr>
      </w:pPr>
      <w:r w:rsidRPr="00930F6C">
        <w:rPr>
          <w:lang w:val="uk-UA"/>
        </w:rPr>
        <w:t xml:space="preserve">Кількість працівників економічно активних підприємств, які вчасно не отримали заробітну плату, збільшилася впродовж січня–жовтня 2015р. на 10,8% й на 1 листопада 2015р. становила 2,3 тис. осіб (1,2% загальної кількості штатних працівників, зайнятих в економіці області). </w:t>
      </w:r>
      <w:r w:rsidRPr="00930F6C">
        <w:rPr>
          <w:lang w:val="ru-RU"/>
        </w:rPr>
        <w:t xml:space="preserve">Більшість із них була в промисловості (57%) та будівництві (22,2%). </w:t>
      </w:r>
    </w:p>
    <w:p w:rsidR="000D7B9A" w:rsidRPr="00A25B40" w:rsidRDefault="000D7B9A" w:rsidP="00DA2BE0">
      <w:pPr>
        <w:ind w:firstLine="708"/>
        <w:jc w:val="both"/>
        <w:rPr>
          <w:sz w:val="28"/>
          <w:szCs w:val="28"/>
        </w:rPr>
      </w:pPr>
      <w:r w:rsidRPr="00A25B40">
        <w:rPr>
          <w:sz w:val="28"/>
          <w:szCs w:val="28"/>
        </w:rPr>
        <w:t xml:space="preserve">Кожному із зазначених працівників не виплачено в середньому </w:t>
      </w:r>
      <w:r w:rsidRPr="00A25B40">
        <w:rPr>
          <w:sz w:val="28"/>
          <w:szCs w:val="28"/>
        </w:rPr>
        <w:br/>
      </w:r>
      <w:r>
        <w:rPr>
          <w:sz w:val="28"/>
          <w:szCs w:val="28"/>
        </w:rPr>
        <w:t>6400</w:t>
      </w:r>
      <w:r w:rsidRPr="00A25B40">
        <w:rPr>
          <w:sz w:val="28"/>
          <w:szCs w:val="28"/>
        </w:rPr>
        <w:t xml:space="preserve"> грн., що </w:t>
      </w:r>
      <w:r>
        <w:rPr>
          <w:sz w:val="28"/>
          <w:szCs w:val="28"/>
        </w:rPr>
        <w:t>в 1,7 раза</w:t>
      </w:r>
      <w:r w:rsidRPr="00A25B40">
        <w:rPr>
          <w:sz w:val="28"/>
          <w:szCs w:val="28"/>
        </w:rPr>
        <w:t xml:space="preserve"> більше від середньої заробітної плати, нарахованої </w:t>
      </w:r>
      <w:r w:rsidRPr="00A25B40">
        <w:rPr>
          <w:sz w:val="28"/>
          <w:szCs w:val="28"/>
        </w:rPr>
        <w:br/>
        <w:t xml:space="preserve">за </w:t>
      </w:r>
      <w:r>
        <w:rPr>
          <w:sz w:val="28"/>
          <w:szCs w:val="28"/>
        </w:rPr>
        <w:t>жовт</w:t>
      </w:r>
      <w:r w:rsidRPr="00A25B40">
        <w:rPr>
          <w:sz w:val="28"/>
          <w:szCs w:val="28"/>
        </w:rPr>
        <w:t>ень 2015р.</w:t>
      </w:r>
    </w:p>
    <w:p w:rsidR="000D7B9A" w:rsidRPr="00C963C3" w:rsidRDefault="000D7B9A" w:rsidP="00DA2BE0">
      <w:pPr>
        <w:ind w:firstLine="708"/>
        <w:jc w:val="both"/>
        <w:rPr>
          <w:b/>
          <w:bCs/>
          <w:sz w:val="28"/>
          <w:szCs w:val="28"/>
        </w:rPr>
      </w:pPr>
      <w:r>
        <w:rPr>
          <w:sz w:val="28"/>
          <w:szCs w:val="28"/>
        </w:rPr>
        <w:t>Упродовж</w:t>
      </w:r>
      <w:r w:rsidRPr="0075605A">
        <w:rPr>
          <w:sz w:val="28"/>
          <w:szCs w:val="28"/>
        </w:rPr>
        <w:t xml:space="preserve"> </w:t>
      </w:r>
      <w:r>
        <w:rPr>
          <w:sz w:val="28"/>
          <w:szCs w:val="28"/>
        </w:rPr>
        <w:t>січня</w:t>
      </w:r>
      <w:r w:rsidRPr="002A5C36">
        <w:rPr>
          <w:sz w:val="28"/>
          <w:szCs w:val="28"/>
        </w:rPr>
        <w:t>–</w:t>
      </w:r>
      <w:r>
        <w:rPr>
          <w:sz w:val="28"/>
          <w:szCs w:val="28"/>
        </w:rPr>
        <w:t xml:space="preserve">жовтня </w:t>
      </w:r>
      <w:r w:rsidRPr="00C2445A">
        <w:rPr>
          <w:sz w:val="28"/>
          <w:szCs w:val="28"/>
        </w:rPr>
        <w:t>20</w:t>
      </w:r>
      <w:r>
        <w:rPr>
          <w:sz w:val="28"/>
          <w:szCs w:val="28"/>
        </w:rPr>
        <w:t>15</w:t>
      </w:r>
      <w:r w:rsidRPr="00C2445A">
        <w:rPr>
          <w:sz w:val="28"/>
          <w:szCs w:val="28"/>
        </w:rPr>
        <w:t>р</w:t>
      </w:r>
      <w:r>
        <w:rPr>
          <w:sz w:val="28"/>
          <w:szCs w:val="28"/>
        </w:rPr>
        <w:t>.</w:t>
      </w:r>
      <w:r w:rsidRPr="00214D92">
        <w:rPr>
          <w:sz w:val="28"/>
          <w:szCs w:val="28"/>
        </w:rPr>
        <w:t xml:space="preserve"> </w:t>
      </w:r>
      <w:r w:rsidRPr="001A7032">
        <w:rPr>
          <w:b/>
          <w:bCs/>
          <w:sz w:val="28"/>
          <w:szCs w:val="28"/>
        </w:rPr>
        <w:t>субсидії</w:t>
      </w:r>
      <w:r>
        <w:rPr>
          <w:sz w:val="28"/>
          <w:szCs w:val="28"/>
        </w:rPr>
        <w:t xml:space="preserve"> </w:t>
      </w:r>
      <w:r w:rsidRPr="005E2CA2">
        <w:rPr>
          <w:b/>
          <w:bCs/>
          <w:sz w:val="28"/>
          <w:szCs w:val="28"/>
        </w:rPr>
        <w:t>для відшкодування витрат на оплату житлово-комунальних послуг</w:t>
      </w:r>
      <w:r w:rsidRPr="00C963C3">
        <w:rPr>
          <w:sz w:val="28"/>
          <w:szCs w:val="28"/>
        </w:rPr>
        <w:t xml:space="preserve"> </w:t>
      </w:r>
      <w:r w:rsidRPr="0075605A">
        <w:rPr>
          <w:b/>
          <w:bCs/>
          <w:sz w:val="28"/>
          <w:szCs w:val="28"/>
        </w:rPr>
        <w:t>призначено</w:t>
      </w:r>
      <w:r>
        <w:rPr>
          <w:sz w:val="28"/>
          <w:szCs w:val="28"/>
        </w:rPr>
        <w:t xml:space="preserve"> 159,2 тис. домогосподарств, що становило 85,5%</w:t>
      </w:r>
      <w:r w:rsidRPr="0075605A">
        <w:rPr>
          <w:sz w:val="28"/>
          <w:szCs w:val="28"/>
        </w:rPr>
        <w:t xml:space="preserve"> від </w:t>
      </w:r>
      <w:r>
        <w:rPr>
          <w:sz w:val="28"/>
          <w:szCs w:val="28"/>
        </w:rPr>
        <w:t>загальної кількості домогосподарств, які</w:t>
      </w:r>
      <w:r w:rsidRPr="0075605A">
        <w:rPr>
          <w:sz w:val="28"/>
          <w:szCs w:val="28"/>
        </w:rPr>
        <w:t xml:space="preserve"> </w:t>
      </w:r>
      <w:r>
        <w:rPr>
          <w:sz w:val="28"/>
          <w:szCs w:val="28"/>
        </w:rPr>
        <w:t>звернулися за субсидіями. Загальна сума призначених субсидій становила 22,1 млн.</w:t>
      </w:r>
      <w:r w:rsidRPr="00D408D0">
        <w:rPr>
          <w:sz w:val="28"/>
          <w:szCs w:val="28"/>
        </w:rPr>
        <w:t>грн.</w:t>
      </w:r>
      <w:r>
        <w:rPr>
          <w:sz w:val="28"/>
          <w:szCs w:val="28"/>
        </w:rPr>
        <w:t xml:space="preserve"> (у міських поселеннях –    19,4 млн.грн., у сільській місцевості – 2,7 млн.грн.). Середній розмір допомоги, призначеної одному домогосподарству в жовтні, становив         148,3</w:t>
      </w:r>
      <w:r w:rsidRPr="00722922">
        <w:rPr>
          <w:sz w:val="28"/>
          <w:szCs w:val="28"/>
        </w:rPr>
        <w:t xml:space="preserve"> </w:t>
      </w:r>
      <w:r>
        <w:rPr>
          <w:sz w:val="28"/>
          <w:szCs w:val="28"/>
        </w:rPr>
        <w:t xml:space="preserve">грн. Крім того, 22,9 тис. домогосподарств (83,3% із числа тих, які звернулися) було призначено </w:t>
      </w:r>
      <w:r w:rsidRPr="00C66710">
        <w:rPr>
          <w:b/>
          <w:bCs/>
          <w:sz w:val="28"/>
          <w:szCs w:val="28"/>
        </w:rPr>
        <w:t>субсидії готівкою на відшкодування витрат для придбання скрапленого газу, твердого та рідкого пічного побутового</w:t>
      </w:r>
      <w:r>
        <w:rPr>
          <w:b/>
          <w:bCs/>
          <w:sz w:val="28"/>
          <w:szCs w:val="28"/>
        </w:rPr>
        <w:t xml:space="preserve"> </w:t>
      </w:r>
      <w:r w:rsidRPr="00C66710">
        <w:rPr>
          <w:b/>
          <w:bCs/>
          <w:sz w:val="28"/>
          <w:szCs w:val="28"/>
        </w:rPr>
        <w:t>палива</w:t>
      </w:r>
      <w:r>
        <w:rPr>
          <w:b/>
          <w:bCs/>
          <w:sz w:val="28"/>
          <w:szCs w:val="28"/>
        </w:rPr>
        <w:t xml:space="preserve"> </w:t>
      </w:r>
      <w:r w:rsidRPr="00AC5A30">
        <w:rPr>
          <w:sz w:val="28"/>
          <w:szCs w:val="28"/>
        </w:rPr>
        <w:t>(у міських</w:t>
      </w:r>
      <w:r>
        <w:rPr>
          <w:sz w:val="28"/>
          <w:szCs w:val="28"/>
        </w:rPr>
        <w:t xml:space="preserve"> </w:t>
      </w:r>
      <w:r w:rsidRPr="00AC5A30">
        <w:rPr>
          <w:sz w:val="28"/>
          <w:szCs w:val="28"/>
        </w:rPr>
        <w:t xml:space="preserve">поселеннях – </w:t>
      </w:r>
      <w:r>
        <w:rPr>
          <w:sz w:val="28"/>
          <w:szCs w:val="28"/>
        </w:rPr>
        <w:t>3,3 тис. домогосподарств</w:t>
      </w:r>
      <w:r w:rsidRPr="00AC5A30">
        <w:rPr>
          <w:sz w:val="28"/>
          <w:szCs w:val="28"/>
        </w:rPr>
        <w:t>,</w:t>
      </w:r>
      <w:r w:rsidRPr="006F5C90">
        <w:rPr>
          <w:sz w:val="28"/>
          <w:szCs w:val="28"/>
          <w:lang w:val="ru-RU"/>
        </w:rPr>
        <w:t xml:space="preserve"> </w:t>
      </w:r>
      <w:r w:rsidRPr="00AC5A30">
        <w:rPr>
          <w:sz w:val="28"/>
          <w:szCs w:val="28"/>
        </w:rPr>
        <w:t xml:space="preserve">у сільській місцевості – </w:t>
      </w:r>
      <w:r>
        <w:rPr>
          <w:sz w:val="28"/>
          <w:szCs w:val="28"/>
        </w:rPr>
        <w:t>19,6 тис.</w:t>
      </w:r>
      <w:r w:rsidRPr="00AC5A30">
        <w:rPr>
          <w:sz w:val="28"/>
          <w:szCs w:val="28"/>
        </w:rPr>
        <w:t xml:space="preserve"> </w:t>
      </w:r>
      <w:r>
        <w:rPr>
          <w:sz w:val="28"/>
          <w:szCs w:val="28"/>
        </w:rPr>
        <w:t>домогосподарств</w:t>
      </w:r>
      <w:r w:rsidRPr="00AC5A30">
        <w:rPr>
          <w:sz w:val="28"/>
          <w:szCs w:val="28"/>
        </w:rPr>
        <w:t>).</w:t>
      </w:r>
      <w:r>
        <w:rPr>
          <w:sz w:val="28"/>
          <w:szCs w:val="28"/>
        </w:rPr>
        <w:t xml:space="preserve"> Середній розмір субсидії цього виду, призначеної у жовтні, становив 1371,5 грн. на одне домогосподарство.</w:t>
      </w:r>
    </w:p>
    <w:p w:rsidR="000D7B9A" w:rsidRDefault="000D7B9A" w:rsidP="00DA2BE0">
      <w:pPr>
        <w:ind w:firstLine="720"/>
        <w:jc w:val="both"/>
        <w:rPr>
          <w:sz w:val="28"/>
          <w:szCs w:val="28"/>
        </w:rPr>
      </w:pPr>
      <w:r>
        <w:rPr>
          <w:sz w:val="28"/>
          <w:szCs w:val="28"/>
        </w:rPr>
        <w:t xml:space="preserve">У січні–жовтні 2015р. </w:t>
      </w:r>
      <w:r w:rsidRPr="00A50A9A">
        <w:rPr>
          <w:b/>
          <w:bCs/>
          <w:sz w:val="28"/>
          <w:szCs w:val="28"/>
        </w:rPr>
        <w:t>населення області спла</w:t>
      </w:r>
      <w:r>
        <w:rPr>
          <w:b/>
          <w:bCs/>
          <w:sz w:val="28"/>
          <w:szCs w:val="28"/>
        </w:rPr>
        <w:t>тило</w:t>
      </w:r>
      <w:r w:rsidRPr="00A50A9A">
        <w:rPr>
          <w:b/>
          <w:bCs/>
          <w:sz w:val="28"/>
          <w:szCs w:val="28"/>
        </w:rPr>
        <w:t xml:space="preserve"> за житлово-комунальні послуги</w:t>
      </w:r>
      <w:r w:rsidRPr="00A50A9A">
        <w:rPr>
          <w:sz w:val="28"/>
          <w:szCs w:val="28"/>
        </w:rPr>
        <w:t>, включаючи</w:t>
      </w:r>
      <w:r>
        <w:rPr>
          <w:sz w:val="28"/>
          <w:szCs w:val="28"/>
        </w:rPr>
        <w:t xml:space="preserve"> погашення боргів попередніх періодів, 851,2</w:t>
      </w:r>
      <w:r w:rsidRPr="00E53626">
        <w:rPr>
          <w:sz w:val="28"/>
          <w:szCs w:val="28"/>
        </w:rPr>
        <w:t xml:space="preserve"> млн.грн. (</w:t>
      </w:r>
      <w:r w:rsidRPr="00074685">
        <w:rPr>
          <w:sz w:val="28"/>
          <w:szCs w:val="28"/>
        </w:rPr>
        <w:t>10</w:t>
      </w:r>
      <w:r>
        <w:rPr>
          <w:sz w:val="28"/>
          <w:szCs w:val="28"/>
        </w:rPr>
        <w:t>0,9</w:t>
      </w:r>
      <w:r w:rsidRPr="00074685">
        <w:rPr>
          <w:sz w:val="28"/>
          <w:szCs w:val="28"/>
        </w:rPr>
        <w:t>%</w:t>
      </w:r>
      <w:r w:rsidRPr="00E53626">
        <w:rPr>
          <w:sz w:val="28"/>
          <w:szCs w:val="28"/>
        </w:rPr>
        <w:t xml:space="preserve"> </w:t>
      </w:r>
      <w:r>
        <w:rPr>
          <w:sz w:val="28"/>
          <w:szCs w:val="28"/>
        </w:rPr>
        <w:t>нарахованих сум).</w:t>
      </w:r>
    </w:p>
    <w:p w:rsidR="000D7B9A" w:rsidRPr="006F5C90" w:rsidRDefault="000D7B9A">
      <w:pPr>
        <w:rPr>
          <w:b/>
          <w:bCs/>
        </w:rPr>
      </w:pPr>
    </w:p>
    <w:p w:rsidR="000D7B9A" w:rsidRDefault="000D7B9A" w:rsidP="00DA2BE0">
      <w:pPr>
        <w:tabs>
          <w:tab w:val="left" w:pos="180"/>
        </w:tabs>
        <w:jc w:val="center"/>
        <w:rPr>
          <w:b/>
          <w:bCs/>
          <w:sz w:val="28"/>
          <w:szCs w:val="28"/>
        </w:rPr>
      </w:pPr>
      <w:r w:rsidRPr="006D2588">
        <w:rPr>
          <w:b/>
          <w:bCs/>
          <w:sz w:val="28"/>
          <w:szCs w:val="28"/>
        </w:rPr>
        <w:t>РИНОК ПРАЦІ</w:t>
      </w:r>
    </w:p>
    <w:p w:rsidR="000D7B9A" w:rsidRPr="00256DB1" w:rsidRDefault="000D7B9A" w:rsidP="00DA2BE0">
      <w:pPr>
        <w:tabs>
          <w:tab w:val="left" w:pos="180"/>
        </w:tabs>
        <w:jc w:val="center"/>
        <w:rPr>
          <w:b/>
          <w:bCs/>
          <w:sz w:val="16"/>
          <w:szCs w:val="16"/>
        </w:rPr>
      </w:pPr>
    </w:p>
    <w:p w:rsidR="000D7B9A" w:rsidRPr="00D97B23" w:rsidRDefault="000D7B9A" w:rsidP="00DA2BE0">
      <w:pPr>
        <w:tabs>
          <w:tab w:val="left" w:pos="720"/>
        </w:tabs>
        <w:ind w:firstLine="728"/>
        <w:jc w:val="both"/>
        <w:rPr>
          <w:sz w:val="28"/>
          <w:szCs w:val="28"/>
        </w:rPr>
      </w:pPr>
      <w:r w:rsidRPr="00A44B82">
        <w:rPr>
          <w:b/>
          <w:bCs/>
          <w:sz w:val="28"/>
          <w:szCs w:val="28"/>
        </w:rPr>
        <w:t>Кількість зареєстрованих безробітних</w:t>
      </w:r>
      <w:r w:rsidRPr="00D97B23">
        <w:rPr>
          <w:sz w:val="28"/>
          <w:szCs w:val="28"/>
        </w:rPr>
        <w:t xml:space="preserve"> на кінець </w:t>
      </w:r>
      <w:r>
        <w:rPr>
          <w:sz w:val="28"/>
          <w:szCs w:val="28"/>
        </w:rPr>
        <w:t xml:space="preserve">листопада </w:t>
      </w:r>
      <w:r w:rsidRPr="00D97B23">
        <w:rPr>
          <w:sz w:val="28"/>
          <w:szCs w:val="28"/>
        </w:rPr>
        <w:t xml:space="preserve">становила </w:t>
      </w:r>
      <w:r>
        <w:rPr>
          <w:sz w:val="28"/>
          <w:szCs w:val="28"/>
        </w:rPr>
        <w:t>14</w:t>
      </w:r>
      <w:r w:rsidRPr="00D97B23">
        <w:rPr>
          <w:sz w:val="28"/>
          <w:szCs w:val="28"/>
        </w:rPr>
        <w:t>,</w:t>
      </w:r>
      <w:r>
        <w:rPr>
          <w:sz w:val="28"/>
          <w:szCs w:val="28"/>
        </w:rPr>
        <w:t>3</w:t>
      </w:r>
      <w:r w:rsidRPr="00D97B23">
        <w:rPr>
          <w:sz w:val="28"/>
          <w:szCs w:val="28"/>
        </w:rPr>
        <w:t xml:space="preserve"> тис. осіб. Допомогу</w:t>
      </w:r>
      <w:r>
        <w:rPr>
          <w:sz w:val="28"/>
          <w:szCs w:val="28"/>
        </w:rPr>
        <w:t xml:space="preserve"> </w:t>
      </w:r>
      <w:r w:rsidRPr="00D97B23">
        <w:rPr>
          <w:sz w:val="28"/>
          <w:szCs w:val="28"/>
        </w:rPr>
        <w:t>з безробіття отримували 79,</w:t>
      </w:r>
      <w:r>
        <w:rPr>
          <w:sz w:val="28"/>
          <w:szCs w:val="28"/>
        </w:rPr>
        <w:t>2</w:t>
      </w:r>
      <w:r w:rsidRPr="00D97B23">
        <w:rPr>
          <w:sz w:val="28"/>
          <w:szCs w:val="28"/>
        </w:rPr>
        <w:t>% осіб, які мали статус безробітного.</w:t>
      </w:r>
    </w:p>
    <w:p w:rsidR="000D7B9A" w:rsidRDefault="000D7B9A" w:rsidP="00DA2BE0">
      <w:pPr>
        <w:ind w:firstLine="728"/>
        <w:jc w:val="both"/>
        <w:rPr>
          <w:sz w:val="28"/>
          <w:szCs w:val="28"/>
        </w:rPr>
      </w:pPr>
      <w:r>
        <w:rPr>
          <w:sz w:val="28"/>
          <w:szCs w:val="28"/>
        </w:rPr>
        <w:t>Переважну більшість від</w:t>
      </w:r>
      <w:r w:rsidRPr="00D97B23">
        <w:rPr>
          <w:sz w:val="28"/>
          <w:szCs w:val="28"/>
        </w:rPr>
        <w:t xml:space="preserve"> загальної кількості безробітних</w:t>
      </w:r>
      <w:r>
        <w:rPr>
          <w:sz w:val="28"/>
          <w:szCs w:val="28"/>
        </w:rPr>
        <w:t xml:space="preserve"> (58,6%)</w:t>
      </w:r>
      <w:r w:rsidRPr="00D97B23">
        <w:rPr>
          <w:sz w:val="28"/>
          <w:szCs w:val="28"/>
        </w:rPr>
        <w:t xml:space="preserve"> становили жінки. </w:t>
      </w:r>
    </w:p>
    <w:p w:rsidR="000D7B9A" w:rsidRPr="004C3595" w:rsidRDefault="000D7B9A" w:rsidP="00DA2BE0">
      <w:pPr>
        <w:ind w:firstLine="742"/>
        <w:jc w:val="both"/>
        <w:rPr>
          <w:sz w:val="28"/>
          <w:szCs w:val="28"/>
        </w:rPr>
      </w:pPr>
      <w:r w:rsidRPr="00D97B23">
        <w:rPr>
          <w:sz w:val="28"/>
          <w:szCs w:val="28"/>
        </w:rPr>
        <w:t>Рівень зареєстрованого безробіття</w:t>
      </w:r>
      <w:r w:rsidRPr="00D97B23">
        <w:rPr>
          <w:b/>
          <w:bCs/>
          <w:sz w:val="28"/>
          <w:szCs w:val="28"/>
        </w:rPr>
        <w:t xml:space="preserve"> </w:t>
      </w:r>
      <w:r w:rsidRPr="00D97B23">
        <w:rPr>
          <w:sz w:val="28"/>
          <w:szCs w:val="28"/>
        </w:rPr>
        <w:t>в цілому в області порівняно</w:t>
      </w:r>
      <w:r w:rsidRPr="00D97B23">
        <w:rPr>
          <w:sz w:val="28"/>
          <w:szCs w:val="28"/>
        </w:rPr>
        <w:br/>
        <w:t xml:space="preserve">з </w:t>
      </w:r>
      <w:r>
        <w:rPr>
          <w:sz w:val="28"/>
          <w:szCs w:val="28"/>
        </w:rPr>
        <w:t>жовт</w:t>
      </w:r>
      <w:r w:rsidRPr="00D97B23">
        <w:rPr>
          <w:sz w:val="28"/>
          <w:szCs w:val="28"/>
        </w:rPr>
        <w:t>нем 2015р. з</w:t>
      </w:r>
      <w:r>
        <w:rPr>
          <w:sz w:val="28"/>
          <w:szCs w:val="28"/>
        </w:rPr>
        <w:t>біль</w:t>
      </w:r>
      <w:r w:rsidRPr="00D97B23">
        <w:rPr>
          <w:sz w:val="28"/>
          <w:szCs w:val="28"/>
        </w:rPr>
        <w:t>шився на 0,</w:t>
      </w:r>
      <w:r>
        <w:rPr>
          <w:sz w:val="28"/>
          <w:szCs w:val="28"/>
        </w:rPr>
        <w:t>2</w:t>
      </w:r>
      <w:r w:rsidRPr="00D97B23">
        <w:rPr>
          <w:sz w:val="28"/>
          <w:szCs w:val="28"/>
        </w:rPr>
        <w:t xml:space="preserve"> в.п. й на кінець </w:t>
      </w:r>
      <w:r>
        <w:rPr>
          <w:sz w:val="28"/>
          <w:szCs w:val="28"/>
        </w:rPr>
        <w:t>листопада</w:t>
      </w:r>
      <w:r w:rsidRPr="00D97B23">
        <w:rPr>
          <w:sz w:val="28"/>
          <w:szCs w:val="28"/>
        </w:rPr>
        <w:t xml:space="preserve"> </w:t>
      </w:r>
      <w:r>
        <w:rPr>
          <w:sz w:val="28"/>
          <w:szCs w:val="28"/>
        </w:rPr>
        <w:t>2015р. становив 2,3</w:t>
      </w:r>
      <w:r w:rsidRPr="00D97B23">
        <w:rPr>
          <w:sz w:val="28"/>
          <w:szCs w:val="28"/>
        </w:rPr>
        <w:t xml:space="preserve">% населення працездатного віку. </w:t>
      </w:r>
      <w:r w:rsidRPr="004C3595">
        <w:rPr>
          <w:sz w:val="28"/>
          <w:szCs w:val="28"/>
        </w:rPr>
        <w:t xml:space="preserve">Цей показник був </w:t>
      </w:r>
      <w:r>
        <w:rPr>
          <w:sz w:val="28"/>
          <w:szCs w:val="28"/>
        </w:rPr>
        <w:t>вищим серед</w:t>
      </w:r>
      <w:r w:rsidRPr="004C3595">
        <w:rPr>
          <w:sz w:val="28"/>
          <w:szCs w:val="28"/>
        </w:rPr>
        <w:t xml:space="preserve"> нас</w:t>
      </w:r>
      <w:r>
        <w:rPr>
          <w:sz w:val="28"/>
          <w:szCs w:val="28"/>
        </w:rPr>
        <w:t>елення сільської місцевості (2,4%) порівняно з жителями</w:t>
      </w:r>
      <w:r w:rsidRPr="004C3595">
        <w:rPr>
          <w:sz w:val="28"/>
          <w:szCs w:val="28"/>
        </w:rPr>
        <w:t xml:space="preserve"> міських поселень (2,</w:t>
      </w:r>
      <w:r>
        <w:rPr>
          <w:sz w:val="28"/>
          <w:szCs w:val="28"/>
        </w:rPr>
        <w:t>2</w:t>
      </w:r>
      <w:r w:rsidRPr="004C3595">
        <w:rPr>
          <w:sz w:val="28"/>
          <w:szCs w:val="28"/>
        </w:rPr>
        <w:t>%).</w:t>
      </w:r>
    </w:p>
    <w:p w:rsidR="000D7B9A" w:rsidRPr="00D97B23" w:rsidRDefault="000D7B9A" w:rsidP="00DA2BE0">
      <w:pPr>
        <w:tabs>
          <w:tab w:val="left" w:pos="720"/>
        </w:tabs>
        <w:ind w:firstLine="709"/>
        <w:jc w:val="both"/>
        <w:rPr>
          <w:sz w:val="28"/>
          <w:szCs w:val="28"/>
        </w:rPr>
      </w:pPr>
      <w:r w:rsidRPr="00A44B82">
        <w:rPr>
          <w:b/>
          <w:bCs/>
          <w:sz w:val="28"/>
          <w:szCs w:val="28"/>
        </w:rPr>
        <w:t>Кількість вільних робочих місць (вакантних посад),</w:t>
      </w:r>
      <w:r w:rsidRPr="00D97B23">
        <w:rPr>
          <w:sz w:val="28"/>
          <w:szCs w:val="28"/>
        </w:rPr>
        <w:t xml:space="preserve"> заявлених роботодавцями до державної служби зайнятості, упродовж </w:t>
      </w:r>
      <w:r>
        <w:rPr>
          <w:sz w:val="28"/>
          <w:szCs w:val="28"/>
        </w:rPr>
        <w:t>листопада</w:t>
      </w:r>
      <w:r w:rsidRPr="00D97B23">
        <w:rPr>
          <w:sz w:val="28"/>
          <w:szCs w:val="28"/>
        </w:rPr>
        <w:t xml:space="preserve"> 2015р. з</w:t>
      </w:r>
      <w:r>
        <w:rPr>
          <w:sz w:val="28"/>
          <w:szCs w:val="28"/>
        </w:rPr>
        <w:t>мен</w:t>
      </w:r>
      <w:r w:rsidRPr="00D97B23">
        <w:rPr>
          <w:sz w:val="28"/>
          <w:szCs w:val="28"/>
        </w:rPr>
        <w:t xml:space="preserve">шилася на </w:t>
      </w:r>
      <w:r>
        <w:rPr>
          <w:sz w:val="28"/>
          <w:szCs w:val="28"/>
        </w:rPr>
        <w:t>12,9</w:t>
      </w:r>
      <w:r w:rsidRPr="00D97B23">
        <w:rPr>
          <w:sz w:val="28"/>
          <w:szCs w:val="28"/>
        </w:rPr>
        <w:t xml:space="preserve">% й на кінець місяця становила </w:t>
      </w:r>
      <w:r>
        <w:rPr>
          <w:sz w:val="28"/>
          <w:szCs w:val="28"/>
        </w:rPr>
        <w:t>0,8</w:t>
      </w:r>
      <w:r w:rsidRPr="00D97B23">
        <w:rPr>
          <w:sz w:val="28"/>
          <w:szCs w:val="28"/>
        </w:rPr>
        <w:t xml:space="preserve"> тис.</w:t>
      </w:r>
    </w:p>
    <w:p w:rsidR="000D7B9A" w:rsidRPr="00D97B23" w:rsidRDefault="000D7B9A" w:rsidP="00DA2BE0">
      <w:pPr>
        <w:tabs>
          <w:tab w:val="left" w:pos="720"/>
        </w:tabs>
        <w:ind w:firstLine="709"/>
        <w:jc w:val="both"/>
        <w:rPr>
          <w:sz w:val="28"/>
          <w:szCs w:val="28"/>
        </w:rPr>
      </w:pPr>
      <w:r w:rsidRPr="00D97B23">
        <w:rPr>
          <w:sz w:val="28"/>
          <w:szCs w:val="28"/>
        </w:rPr>
        <w:t>За професійними групами найменший попит на робочу силу</w:t>
      </w:r>
      <w:r>
        <w:rPr>
          <w:sz w:val="28"/>
          <w:szCs w:val="28"/>
        </w:rPr>
        <w:t xml:space="preserve">                       </w:t>
      </w:r>
      <w:r w:rsidRPr="00D97B23">
        <w:rPr>
          <w:sz w:val="28"/>
          <w:szCs w:val="28"/>
        </w:rPr>
        <w:t xml:space="preserve"> на кінець </w:t>
      </w:r>
      <w:r>
        <w:rPr>
          <w:sz w:val="28"/>
          <w:szCs w:val="28"/>
        </w:rPr>
        <w:t>листопада</w:t>
      </w:r>
      <w:r w:rsidRPr="00D97B23">
        <w:rPr>
          <w:sz w:val="28"/>
          <w:szCs w:val="28"/>
        </w:rPr>
        <w:t xml:space="preserve"> 2015р. спостерігався на </w:t>
      </w:r>
      <w:r>
        <w:rPr>
          <w:sz w:val="28"/>
          <w:szCs w:val="28"/>
        </w:rPr>
        <w:t xml:space="preserve">кваліфікованих робітників сільського та лісового господарств, риборозведення та рибальства </w:t>
      </w:r>
      <w:r w:rsidRPr="00D97B23">
        <w:rPr>
          <w:sz w:val="28"/>
          <w:szCs w:val="28"/>
        </w:rPr>
        <w:t>(1,</w:t>
      </w:r>
      <w:r>
        <w:rPr>
          <w:sz w:val="28"/>
          <w:szCs w:val="28"/>
        </w:rPr>
        <w:t>1</w:t>
      </w:r>
      <w:r w:rsidRPr="00D97B23">
        <w:rPr>
          <w:sz w:val="28"/>
          <w:szCs w:val="28"/>
        </w:rPr>
        <w:t xml:space="preserve">% від загальної кількості заявлених вакансій), а найбільший – </w:t>
      </w:r>
      <w:r>
        <w:rPr>
          <w:sz w:val="28"/>
          <w:szCs w:val="28"/>
        </w:rPr>
        <w:t>на</w:t>
      </w:r>
      <w:r>
        <w:rPr>
          <w:sz w:val="28"/>
          <w:szCs w:val="28"/>
          <w:lang w:val="en-US"/>
        </w:rPr>
        <w:t> </w:t>
      </w:r>
      <w:r>
        <w:rPr>
          <w:sz w:val="28"/>
          <w:szCs w:val="28"/>
        </w:rPr>
        <w:t>кваліфікованих р</w:t>
      </w:r>
      <w:r w:rsidRPr="00650C2A">
        <w:rPr>
          <w:sz w:val="28"/>
          <w:szCs w:val="28"/>
        </w:rPr>
        <w:t>обітник</w:t>
      </w:r>
      <w:r>
        <w:rPr>
          <w:sz w:val="28"/>
          <w:szCs w:val="28"/>
        </w:rPr>
        <w:t xml:space="preserve">ів </w:t>
      </w:r>
      <w:r w:rsidRPr="00650C2A">
        <w:rPr>
          <w:sz w:val="28"/>
          <w:szCs w:val="28"/>
        </w:rPr>
        <w:t xml:space="preserve">з </w:t>
      </w:r>
      <w:r>
        <w:rPr>
          <w:sz w:val="28"/>
          <w:szCs w:val="28"/>
        </w:rPr>
        <w:t xml:space="preserve">інструментом (21,8%). </w:t>
      </w:r>
    </w:p>
    <w:p w:rsidR="000D7B9A" w:rsidRPr="00D97B23" w:rsidRDefault="000D7B9A" w:rsidP="00DA2BE0">
      <w:pPr>
        <w:ind w:firstLine="709"/>
        <w:jc w:val="both"/>
        <w:rPr>
          <w:sz w:val="28"/>
          <w:szCs w:val="28"/>
        </w:rPr>
      </w:pPr>
      <w:r w:rsidRPr="00A44B82">
        <w:rPr>
          <w:b/>
          <w:bCs/>
          <w:sz w:val="28"/>
          <w:szCs w:val="28"/>
        </w:rPr>
        <w:t>Навантаження зареєстрованих безробітних</w:t>
      </w:r>
      <w:r w:rsidRPr="00D97B23">
        <w:rPr>
          <w:sz w:val="28"/>
          <w:szCs w:val="28"/>
        </w:rPr>
        <w:t xml:space="preserve"> з</w:t>
      </w:r>
      <w:r>
        <w:rPr>
          <w:sz w:val="28"/>
          <w:szCs w:val="28"/>
        </w:rPr>
        <w:t>біль</w:t>
      </w:r>
      <w:r w:rsidRPr="00D97B23">
        <w:rPr>
          <w:sz w:val="28"/>
          <w:szCs w:val="28"/>
        </w:rPr>
        <w:t xml:space="preserve">шилося й на кінець </w:t>
      </w:r>
      <w:r>
        <w:rPr>
          <w:sz w:val="28"/>
          <w:szCs w:val="28"/>
        </w:rPr>
        <w:t>листопада</w:t>
      </w:r>
      <w:r w:rsidRPr="00D97B23">
        <w:rPr>
          <w:sz w:val="28"/>
          <w:szCs w:val="28"/>
        </w:rPr>
        <w:t xml:space="preserve"> 2015р. становило 1</w:t>
      </w:r>
      <w:r>
        <w:rPr>
          <w:sz w:val="28"/>
          <w:szCs w:val="28"/>
        </w:rPr>
        <w:t>8</w:t>
      </w:r>
      <w:r w:rsidRPr="00D97B23">
        <w:rPr>
          <w:sz w:val="28"/>
          <w:szCs w:val="28"/>
        </w:rPr>
        <w:t xml:space="preserve"> осіб на одне вільне робоче місце (вакантну посаду). </w:t>
      </w:r>
    </w:p>
    <w:p w:rsidR="000D7B9A" w:rsidRPr="00D97B23" w:rsidRDefault="000D7B9A" w:rsidP="00DA2BE0">
      <w:pPr>
        <w:tabs>
          <w:tab w:val="left" w:pos="720"/>
        </w:tabs>
        <w:ind w:firstLine="720"/>
        <w:jc w:val="both"/>
        <w:rPr>
          <w:sz w:val="28"/>
          <w:szCs w:val="28"/>
        </w:rPr>
      </w:pPr>
      <w:r w:rsidRPr="00D97B23">
        <w:rPr>
          <w:sz w:val="28"/>
          <w:szCs w:val="28"/>
        </w:rPr>
        <w:t>За сприяння державної служби зайнятості в січні–</w:t>
      </w:r>
      <w:r>
        <w:rPr>
          <w:sz w:val="28"/>
          <w:szCs w:val="28"/>
        </w:rPr>
        <w:t>листопаді</w:t>
      </w:r>
      <w:r w:rsidRPr="00D97B23">
        <w:rPr>
          <w:sz w:val="28"/>
          <w:szCs w:val="28"/>
        </w:rPr>
        <w:t xml:space="preserve"> 2015р. було </w:t>
      </w:r>
      <w:r w:rsidRPr="00A44B82">
        <w:rPr>
          <w:b/>
          <w:bCs/>
          <w:sz w:val="28"/>
          <w:szCs w:val="28"/>
        </w:rPr>
        <w:t>працевлаштовано</w:t>
      </w:r>
      <w:r w:rsidRPr="00D97B23">
        <w:rPr>
          <w:sz w:val="28"/>
          <w:szCs w:val="28"/>
        </w:rPr>
        <w:t xml:space="preserve"> </w:t>
      </w:r>
      <w:r>
        <w:rPr>
          <w:sz w:val="28"/>
          <w:szCs w:val="28"/>
        </w:rPr>
        <w:t>13</w:t>
      </w:r>
      <w:r w:rsidRPr="00D97B23">
        <w:rPr>
          <w:sz w:val="28"/>
          <w:szCs w:val="28"/>
        </w:rPr>
        <w:t>,</w:t>
      </w:r>
      <w:r>
        <w:rPr>
          <w:sz w:val="28"/>
          <w:szCs w:val="28"/>
        </w:rPr>
        <w:t>8</w:t>
      </w:r>
      <w:r w:rsidRPr="00D97B23">
        <w:rPr>
          <w:sz w:val="28"/>
          <w:szCs w:val="28"/>
        </w:rPr>
        <w:t xml:space="preserve"> тис. осіб, або </w:t>
      </w:r>
      <w:r>
        <w:rPr>
          <w:sz w:val="28"/>
          <w:szCs w:val="28"/>
        </w:rPr>
        <w:t>31</w:t>
      </w:r>
      <w:r w:rsidRPr="00D97B23">
        <w:rPr>
          <w:sz w:val="28"/>
          <w:szCs w:val="28"/>
        </w:rPr>
        <w:t>,</w:t>
      </w:r>
      <w:r>
        <w:rPr>
          <w:sz w:val="28"/>
          <w:szCs w:val="28"/>
        </w:rPr>
        <w:t>5</w:t>
      </w:r>
      <w:r w:rsidRPr="00D97B23">
        <w:rPr>
          <w:sz w:val="28"/>
          <w:szCs w:val="28"/>
        </w:rPr>
        <w:t xml:space="preserve">% громадян, які мали статус безробітного в цьому періоді, у т.ч. </w:t>
      </w:r>
      <w:r>
        <w:rPr>
          <w:sz w:val="28"/>
          <w:szCs w:val="28"/>
        </w:rPr>
        <w:t>в</w:t>
      </w:r>
      <w:r w:rsidRPr="00D97B23">
        <w:rPr>
          <w:sz w:val="28"/>
          <w:szCs w:val="28"/>
        </w:rPr>
        <w:t xml:space="preserve"> </w:t>
      </w:r>
      <w:r>
        <w:rPr>
          <w:sz w:val="28"/>
          <w:szCs w:val="28"/>
        </w:rPr>
        <w:t>листопаді</w:t>
      </w:r>
      <w:r w:rsidRPr="00D97B23">
        <w:rPr>
          <w:sz w:val="28"/>
          <w:szCs w:val="28"/>
        </w:rPr>
        <w:t xml:space="preserve"> 2015р. – </w:t>
      </w:r>
      <w:r>
        <w:rPr>
          <w:sz w:val="28"/>
          <w:szCs w:val="28"/>
        </w:rPr>
        <w:t>0</w:t>
      </w:r>
      <w:r w:rsidRPr="00D97B23">
        <w:rPr>
          <w:sz w:val="28"/>
          <w:szCs w:val="28"/>
        </w:rPr>
        <w:t>,</w:t>
      </w:r>
      <w:r>
        <w:rPr>
          <w:sz w:val="28"/>
          <w:szCs w:val="28"/>
        </w:rPr>
        <w:t>8</w:t>
      </w:r>
      <w:r w:rsidRPr="00D97B23">
        <w:rPr>
          <w:sz w:val="28"/>
          <w:szCs w:val="28"/>
        </w:rPr>
        <w:t xml:space="preserve"> тис.</w:t>
      </w:r>
    </w:p>
    <w:p w:rsidR="000D7B9A" w:rsidRPr="00D97B23" w:rsidRDefault="000D7B9A" w:rsidP="00DA2BE0">
      <w:pPr>
        <w:tabs>
          <w:tab w:val="left" w:pos="720"/>
        </w:tabs>
        <w:ind w:firstLine="720"/>
        <w:jc w:val="both"/>
        <w:rPr>
          <w:sz w:val="28"/>
          <w:szCs w:val="28"/>
        </w:rPr>
      </w:pPr>
      <w:r w:rsidRPr="00D97B23">
        <w:rPr>
          <w:sz w:val="28"/>
          <w:szCs w:val="28"/>
        </w:rPr>
        <w:t>Серед зареєстрованих безробітних, які отримали роботу</w:t>
      </w:r>
      <w:r w:rsidRPr="00D97B23">
        <w:rPr>
          <w:sz w:val="28"/>
          <w:szCs w:val="28"/>
        </w:rPr>
        <w:br/>
      </w:r>
      <w:r>
        <w:rPr>
          <w:sz w:val="28"/>
          <w:szCs w:val="28"/>
        </w:rPr>
        <w:t>в</w:t>
      </w:r>
      <w:r w:rsidRPr="00D97B23">
        <w:rPr>
          <w:sz w:val="28"/>
          <w:szCs w:val="28"/>
        </w:rPr>
        <w:t xml:space="preserve"> </w:t>
      </w:r>
      <w:r>
        <w:rPr>
          <w:sz w:val="28"/>
          <w:szCs w:val="28"/>
        </w:rPr>
        <w:t>листопаді</w:t>
      </w:r>
      <w:r w:rsidRPr="00D97B23">
        <w:rPr>
          <w:sz w:val="28"/>
          <w:szCs w:val="28"/>
        </w:rPr>
        <w:t xml:space="preserve"> 2015р., </w:t>
      </w:r>
      <w:r>
        <w:rPr>
          <w:sz w:val="28"/>
          <w:szCs w:val="28"/>
        </w:rPr>
        <w:t>більше половини (52</w:t>
      </w:r>
      <w:r w:rsidRPr="00D97B23">
        <w:rPr>
          <w:sz w:val="28"/>
          <w:szCs w:val="28"/>
        </w:rPr>
        <w:t>,</w:t>
      </w:r>
      <w:r>
        <w:rPr>
          <w:sz w:val="28"/>
          <w:szCs w:val="28"/>
        </w:rPr>
        <w:t>8</w:t>
      </w:r>
      <w:r w:rsidRPr="00D97B23">
        <w:rPr>
          <w:sz w:val="28"/>
          <w:szCs w:val="28"/>
        </w:rPr>
        <w:t>%</w:t>
      </w:r>
      <w:r>
        <w:rPr>
          <w:sz w:val="28"/>
          <w:szCs w:val="28"/>
        </w:rPr>
        <w:t>)</w:t>
      </w:r>
      <w:r w:rsidRPr="00D97B23">
        <w:rPr>
          <w:sz w:val="28"/>
          <w:szCs w:val="28"/>
        </w:rPr>
        <w:t xml:space="preserve"> становили жінки, </w:t>
      </w:r>
      <w:r>
        <w:rPr>
          <w:sz w:val="28"/>
          <w:szCs w:val="28"/>
        </w:rPr>
        <w:t>37</w:t>
      </w:r>
      <w:r w:rsidRPr="00D97B23">
        <w:rPr>
          <w:sz w:val="28"/>
          <w:szCs w:val="28"/>
        </w:rPr>
        <w:t>,</w:t>
      </w:r>
      <w:r>
        <w:rPr>
          <w:sz w:val="28"/>
          <w:szCs w:val="28"/>
        </w:rPr>
        <w:t>3</w:t>
      </w:r>
      <w:r w:rsidRPr="00D97B23">
        <w:rPr>
          <w:sz w:val="28"/>
          <w:szCs w:val="28"/>
        </w:rPr>
        <w:t>% – молодь</w:t>
      </w:r>
      <w:r>
        <w:rPr>
          <w:sz w:val="28"/>
          <w:szCs w:val="28"/>
        </w:rPr>
        <w:t xml:space="preserve"> </w:t>
      </w:r>
      <w:r w:rsidRPr="00D97B23">
        <w:rPr>
          <w:sz w:val="28"/>
          <w:szCs w:val="28"/>
        </w:rPr>
        <w:t>у</w:t>
      </w:r>
      <w:r>
        <w:rPr>
          <w:sz w:val="28"/>
          <w:szCs w:val="28"/>
        </w:rPr>
        <w:t xml:space="preserve"> </w:t>
      </w:r>
      <w:r w:rsidRPr="00D97B23">
        <w:rPr>
          <w:sz w:val="28"/>
          <w:szCs w:val="28"/>
        </w:rPr>
        <w:t>віці</w:t>
      </w:r>
      <w:r>
        <w:rPr>
          <w:sz w:val="28"/>
          <w:szCs w:val="28"/>
        </w:rPr>
        <w:t xml:space="preserve"> </w:t>
      </w:r>
      <w:r w:rsidRPr="00D97B23">
        <w:rPr>
          <w:sz w:val="28"/>
          <w:szCs w:val="28"/>
        </w:rPr>
        <w:t>до</w:t>
      </w:r>
      <w:r>
        <w:rPr>
          <w:sz w:val="28"/>
          <w:szCs w:val="28"/>
        </w:rPr>
        <w:t xml:space="preserve"> </w:t>
      </w:r>
      <w:r w:rsidRPr="00D97B23">
        <w:rPr>
          <w:sz w:val="28"/>
          <w:szCs w:val="28"/>
        </w:rPr>
        <w:t xml:space="preserve">35 років. </w:t>
      </w:r>
    </w:p>
    <w:p w:rsidR="000D7B9A" w:rsidRPr="001E4563" w:rsidRDefault="000D7B9A" w:rsidP="00DA2BE0">
      <w:pPr>
        <w:tabs>
          <w:tab w:val="left" w:pos="1440"/>
        </w:tabs>
        <w:spacing w:line="340" w:lineRule="exact"/>
        <w:ind w:firstLine="720"/>
        <w:jc w:val="both"/>
        <w:rPr>
          <w:sz w:val="28"/>
          <w:szCs w:val="28"/>
        </w:rPr>
      </w:pPr>
      <w:r w:rsidRPr="00D97B23">
        <w:rPr>
          <w:sz w:val="28"/>
          <w:szCs w:val="28"/>
        </w:rPr>
        <w:t>Середньооблікова кількість безробітних, які отримували допомогу</w:t>
      </w:r>
      <w:r w:rsidRPr="00D97B23">
        <w:rPr>
          <w:sz w:val="28"/>
          <w:szCs w:val="28"/>
        </w:rPr>
        <w:br/>
      </w:r>
      <w:r w:rsidRPr="00A44B82">
        <w:rPr>
          <w:b/>
          <w:bCs/>
          <w:sz w:val="28"/>
          <w:szCs w:val="28"/>
        </w:rPr>
        <w:t>у зв’язку з безробіттям</w:t>
      </w:r>
      <w:r w:rsidRPr="00D97B23">
        <w:rPr>
          <w:sz w:val="28"/>
          <w:szCs w:val="28"/>
        </w:rPr>
        <w:t xml:space="preserve"> упродовж </w:t>
      </w:r>
      <w:r>
        <w:rPr>
          <w:sz w:val="28"/>
          <w:szCs w:val="28"/>
        </w:rPr>
        <w:t xml:space="preserve">листопада </w:t>
      </w:r>
      <w:r w:rsidRPr="00D97B23">
        <w:rPr>
          <w:sz w:val="28"/>
          <w:szCs w:val="28"/>
        </w:rPr>
        <w:t>2015р., становила 1</w:t>
      </w:r>
      <w:r>
        <w:rPr>
          <w:sz w:val="28"/>
          <w:szCs w:val="28"/>
        </w:rPr>
        <w:t>0</w:t>
      </w:r>
      <w:r w:rsidRPr="00D97B23">
        <w:rPr>
          <w:sz w:val="28"/>
          <w:szCs w:val="28"/>
        </w:rPr>
        <w:t>,</w:t>
      </w:r>
      <w:r>
        <w:rPr>
          <w:sz w:val="28"/>
          <w:szCs w:val="28"/>
        </w:rPr>
        <w:t>6</w:t>
      </w:r>
      <w:r w:rsidRPr="00D97B23">
        <w:rPr>
          <w:sz w:val="28"/>
          <w:szCs w:val="28"/>
        </w:rPr>
        <w:t xml:space="preserve"> тис. осіб. Середній розмір допомоги з безробіття складав 1</w:t>
      </w:r>
      <w:r>
        <w:rPr>
          <w:sz w:val="28"/>
          <w:szCs w:val="28"/>
        </w:rPr>
        <w:t>311</w:t>
      </w:r>
      <w:r w:rsidRPr="00D97B23">
        <w:rPr>
          <w:sz w:val="28"/>
          <w:szCs w:val="28"/>
        </w:rPr>
        <w:t xml:space="preserve"> грн., що дорівнює </w:t>
      </w:r>
      <w:r>
        <w:rPr>
          <w:sz w:val="28"/>
          <w:szCs w:val="28"/>
        </w:rPr>
        <w:t>95,1</w:t>
      </w:r>
      <w:r w:rsidRPr="00D97B23">
        <w:rPr>
          <w:sz w:val="28"/>
          <w:szCs w:val="28"/>
        </w:rPr>
        <w:t>% законодавчо визначеного розміру мінімальної заробітної плати</w:t>
      </w:r>
      <w:r>
        <w:rPr>
          <w:sz w:val="28"/>
          <w:szCs w:val="28"/>
        </w:rPr>
        <w:t xml:space="preserve"> </w:t>
      </w:r>
      <w:r w:rsidRPr="00D97B23">
        <w:rPr>
          <w:sz w:val="28"/>
          <w:szCs w:val="28"/>
        </w:rPr>
        <w:t>(1</w:t>
      </w:r>
      <w:r>
        <w:rPr>
          <w:sz w:val="28"/>
          <w:szCs w:val="28"/>
        </w:rPr>
        <w:t>37</w:t>
      </w:r>
      <w:r w:rsidRPr="00D97B23">
        <w:rPr>
          <w:sz w:val="28"/>
          <w:szCs w:val="28"/>
        </w:rPr>
        <w:t>8 грн.).</w:t>
      </w:r>
    </w:p>
    <w:p w:rsidR="000D7B9A" w:rsidRPr="00485556" w:rsidRDefault="000D7B9A" w:rsidP="00DA2BE0">
      <w:pPr>
        <w:tabs>
          <w:tab w:val="left" w:pos="180"/>
        </w:tabs>
        <w:jc w:val="center"/>
        <w:rPr>
          <w:b/>
          <w:bCs/>
          <w:color w:val="FF0000"/>
          <w:sz w:val="28"/>
          <w:szCs w:val="28"/>
        </w:rPr>
      </w:pPr>
    </w:p>
    <w:p w:rsidR="000D7B9A" w:rsidRDefault="000D7B9A" w:rsidP="00DA2BE0">
      <w:pPr>
        <w:jc w:val="center"/>
        <w:rPr>
          <w:b/>
          <w:bCs/>
          <w:sz w:val="28"/>
          <w:szCs w:val="28"/>
        </w:rPr>
      </w:pPr>
      <w:r w:rsidRPr="00AD0FA6">
        <w:rPr>
          <w:b/>
          <w:bCs/>
          <w:sz w:val="28"/>
          <w:szCs w:val="28"/>
        </w:rPr>
        <w:t>ДЕМОГРАФІЧНА  СИТУАЦІЯ</w:t>
      </w:r>
    </w:p>
    <w:p w:rsidR="000D7B9A" w:rsidRDefault="000D7B9A" w:rsidP="00DA2BE0">
      <w:pPr>
        <w:jc w:val="center"/>
        <w:rPr>
          <w:b/>
          <w:bCs/>
          <w:sz w:val="28"/>
          <w:szCs w:val="28"/>
        </w:rPr>
      </w:pPr>
    </w:p>
    <w:p w:rsidR="000D7B9A" w:rsidRPr="0077676F" w:rsidRDefault="000D7B9A" w:rsidP="00DA2BE0">
      <w:pPr>
        <w:ind w:firstLine="720"/>
        <w:jc w:val="both"/>
        <w:rPr>
          <w:sz w:val="28"/>
          <w:szCs w:val="28"/>
        </w:rPr>
      </w:pPr>
      <w:r>
        <w:rPr>
          <w:sz w:val="28"/>
          <w:szCs w:val="28"/>
        </w:rPr>
        <w:t xml:space="preserve">Чисельність </w:t>
      </w:r>
      <w:r w:rsidRPr="006C0840">
        <w:rPr>
          <w:b/>
          <w:bCs/>
          <w:sz w:val="28"/>
          <w:szCs w:val="28"/>
        </w:rPr>
        <w:t>наявного населення</w:t>
      </w:r>
      <w:r>
        <w:rPr>
          <w:sz w:val="28"/>
          <w:szCs w:val="28"/>
        </w:rPr>
        <w:t xml:space="preserve"> в області, за оцінкою, на 1 листопада 2015р. становила </w:t>
      </w:r>
      <w:r w:rsidRPr="001105E4">
        <w:rPr>
          <w:sz w:val="28"/>
          <w:szCs w:val="28"/>
        </w:rPr>
        <w:t>1</w:t>
      </w:r>
      <w:r w:rsidRPr="00B8575A">
        <w:rPr>
          <w:sz w:val="28"/>
          <w:szCs w:val="28"/>
        </w:rPr>
        <w:t>0</w:t>
      </w:r>
      <w:r w:rsidRPr="00D65D08">
        <w:rPr>
          <w:sz w:val="28"/>
          <w:szCs w:val="28"/>
        </w:rPr>
        <w:t>4</w:t>
      </w:r>
      <w:r>
        <w:rPr>
          <w:sz w:val="28"/>
          <w:szCs w:val="28"/>
        </w:rPr>
        <w:t>7 тис. осіб. З початку року кількість жителів Чернігівщини зменшилася на 8650 осіб, або на 9</w:t>
      </w:r>
      <w:r w:rsidRPr="001105E4">
        <w:rPr>
          <w:sz w:val="28"/>
          <w:szCs w:val="28"/>
        </w:rPr>
        <w:t>,</w:t>
      </w:r>
      <w:r>
        <w:rPr>
          <w:sz w:val="28"/>
          <w:szCs w:val="28"/>
        </w:rPr>
        <w:t>9 у розрахунку на 1000 наявного населення.</w:t>
      </w:r>
    </w:p>
    <w:p w:rsidR="000D7B9A" w:rsidRDefault="000D7B9A" w:rsidP="00DA2BE0">
      <w:pPr>
        <w:ind w:firstLine="720"/>
        <w:jc w:val="both"/>
        <w:rPr>
          <w:sz w:val="28"/>
          <w:szCs w:val="28"/>
        </w:rPr>
      </w:pPr>
      <w:r>
        <w:rPr>
          <w:sz w:val="28"/>
          <w:szCs w:val="28"/>
        </w:rPr>
        <w:t>Зменшення чисельності населення відбулося за рахунок природного скорочення –</w:t>
      </w:r>
      <w:r w:rsidRPr="00F23E20">
        <w:rPr>
          <w:sz w:val="28"/>
          <w:szCs w:val="28"/>
        </w:rPr>
        <w:t xml:space="preserve"> </w:t>
      </w:r>
      <w:r>
        <w:rPr>
          <w:sz w:val="28"/>
          <w:szCs w:val="28"/>
        </w:rPr>
        <w:t>8897</w:t>
      </w:r>
      <w:r w:rsidRPr="00B1082D">
        <w:rPr>
          <w:sz w:val="28"/>
          <w:szCs w:val="28"/>
        </w:rPr>
        <w:t xml:space="preserve"> </w:t>
      </w:r>
      <w:r>
        <w:rPr>
          <w:sz w:val="28"/>
          <w:szCs w:val="28"/>
        </w:rPr>
        <w:t>осіб. Міграційний приріст населення склав 247 осіб.</w:t>
      </w:r>
    </w:p>
    <w:p w:rsidR="000D7B9A" w:rsidRPr="00FB02A3" w:rsidRDefault="000D7B9A" w:rsidP="00DA2BE0">
      <w:pPr>
        <w:ind w:firstLine="720"/>
        <w:jc w:val="both"/>
      </w:pPr>
      <w:r>
        <w:rPr>
          <w:sz w:val="28"/>
          <w:szCs w:val="28"/>
        </w:rPr>
        <w:t xml:space="preserve">Показник </w:t>
      </w:r>
      <w:r w:rsidRPr="00A44B82">
        <w:rPr>
          <w:b/>
          <w:bCs/>
          <w:sz w:val="28"/>
          <w:szCs w:val="28"/>
        </w:rPr>
        <w:t>народжуваності</w:t>
      </w:r>
      <w:r w:rsidRPr="00AD0FA6">
        <w:rPr>
          <w:sz w:val="28"/>
          <w:szCs w:val="28"/>
        </w:rPr>
        <w:t xml:space="preserve"> </w:t>
      </w:r>
      <w:r>
        <w:rPr>
          <w:sz w:val="28"/>
          <w:szCs w:val="28"/>
        </w:rPr>
        <w:t>в січні–жовтні 2015р. становив</w:t>
      </w:r>
      <w:r w:rsidRPr="00AD0FA6">
        <w:rPr>
          <w:sz w:val="28"/>
          <w:szCs w:val="28"/>
        </w:rPr>
        <w:t xml:space="preserve"> </w:t>
      </w:r>
      <w:r>
        <w:rPr>
          <w:sz w:val="28"/>
          <w:szCs w:val="28"/>
        </w:rPr>
        <w:br/>
        <w:t>8</w:t>
      </w:r>
      <w:r w:rsidRPr="00450DBE">
        <w:rPr>
          <w:sz w:val="28"/>
          <w:szCs w:val="28"/>
        </w:rPr>
        <w:t>,</w:t>
      </w:r>
      <w:r>
        <w:rPr>
          <w:sz w:val="28"/>
          <w:szCs w:val="28"/>
        </w:rPr>
        <w:t>8</w:t>
      </w:r>
      <w:r w:rsidRPr="00450DBE">
        <w:rPr>
          <w:sz w:val="28"/>
          <w:szCs w:val="28"/>
        </w:rPr>
        <w:t xml:space="preserve"> </w:t>
      </w:r>
      <w:r w:rsidRPr="00AD0FA6">
        <w:rPr>
          <w:sz w:val="28"/>
          <w:szCs w:val="28"/>
        </w:rPr>
        <w:t>живонароджених у розрахунку на 1000 наявного населення</w:t>
      </w:r>
      <w:r w:rsidRPr="007F3705">
        <w:rPr>
          <w:sz w:val="28"/>
          <w:szCs w:val="28"/>
        </w:rPr>
        <w:t xml:space="preserve"> </w:t>
      </w:r>
      <w:r>
        <w:rPr>
          <w:sz w:val="28"/>
          <w:szCs w:val="28"/>
        </w:rPr>
        <w:t>проти</w:t>
      </w:r>
      <w:r w:rsidRPr="00450DBE">
        <w:rPr>
          <w:sz w:val="28"/>
          <w:szCs w:val="28"/>
        </w:rPr>
        <w:t xml:space="preserve"> </w:t>
      </w:r>
      <w:r>
        <w:rPr>
          <w:sz w:val="28"/>
          <w:szCs w:val="28"/>
        </w:rPr>
        <w:t>9</w:t>
      </w:r>
      <w:r w:rsidRPr="00450DBE">
        <w:rPr>
          <w:sz w:val="28"/>
          <w:szCs w:val="28"/>
        </w:rPr>
        <w:t>,</w:t>
      </w:r>
      <w:r>
        <w:rPr>
          <w:sz w:val="28"/>
          <w:szCs w:val="28"/>
        </w:rPr>
        <w:t>1 рік тому</w:t>
      </w:r>
      <w:r w:rsidRPr="00AD0FA6">
        <w:rPr>
          <w:sz w:val="28"/>
          <w:szCs w:val="28"/>
        </w:rPr>
        <w:t xml:space="preserve">, </w:t>
      </w:r>
      <w:r>
        <w:rPr>
          <w:sz w:val="28"/>
          <w:szCs w:val="28"/>
        </w:rPr>
        <w:t xml:space="preserve">а </w:t>
      </w:r>
      <w:r w:rsidRPr="00AD0FA6">
        <w:rPr>
          <w:sz w:val="28"/>
          <w:szCs w:val="28"/>
        </w:rPr>
        <w:t>смертн</w:t>
      </w:r>
      <w:r>
        <w:rPr>
          <w:sz w:val="28"/>
          <w:szCs w:val="28"/>
        </w:rPr>
        <w:t>о</w:t>
      </w:r>
      <w:r w:rsidRPr="00AD0FA6">
        <w:rPr>
          <w:sz w:val="28"/>
          <w:szCs w:val="28"/>
        </w:rPr>
        <w:t>ст</w:t>
      </w:r>
      <w:r>
        <w:rPr>
          <w:sz w:val="28"/>
          <w:szCs w:val="28"/>
        </w:rPr>
        <w:t>і</w:t>
      </w:r>
      <w:r w:rsidRPr="00AD0FA6">
        <w:rPr>
          <w:sz w:val="28"/>
          <w:szCs w:val="28"/>
        </w:rPr>
        <w:t xml:space="preserve"> </w:t>
      </w:r>
      <w:r>
        <w:rPr>
          <w:sz w:val="28"/>
          <w:szCs w:val="28"/>
        </w:rPr>
        <w:t>– 19,0 проти 18</w:t>
      </w:r>
      <w:r w:rsidRPr="0013204A">
        <w:rPr>
          <w:sz w:val="28"/>
          <w:szCs w:val="28"/>
        </w:rPr>
        <w:t>,</w:t>
      </w:r>
      <w:r>
        <w:rPr>
          <w:sz w:val="28"/>
          <w:szCs w:val="28"/>
        </w:rPr>
        <w:t xml:space="preserve">9 померлих </w:t>
      </w:r>
      <w:r w:rsidRPr="00AD0FA6">
        <w:rPr>
          <w:sz w:val="28"/>
          <w:szCs w:val="28"/>
        </w:rPr>
        <w:t>на 1000 наявного населення</w:t>
      </w:r>
      <w:r>
        <w:rPr>
          <w:sz w:val="28"/>
          <w:szCs w:val="28"/>
        </w:rPr>
        <w:t>.</w:t>
      </w:r>
      <w:r w:rsidRPr="007F3705">
        <w:rPr>
          <w:sz w:val="28"/>
          <w:szCs w:val="28"/>
        </w:rPr>
        <w:t xml:space="preserve"> </w:t>
      </w:r>
    </w:p>
    <w:p w:rsidR="000D7B9A" w:rsidRDefault="000D7B9A" w:rsidP="00DA2BE0">
      <w:pPr>
        <w:jc w:val="center"/>
        <w:rPr>
          <w:b/>
          <w:bCs/>
          <w:sz w:val="28"/>
          <w:szCs w:val="28"/>
        </w:rPr>
      </w:pPr>
    </w:p>
    <w:p w:rsidR="000D7B9A" w:rsidRDefault="000D7B9A">
      <w:pPr>
        <w:rPr>
          <w:b/>
          <w:bCs/>
          <w:sz w:val="28"/>
          <w:szCs w:val="28"/>
        </w:rPr>
      </w:pPr>
      <w:r>
        <w:rPr>
          <w:b/>
          <w:bCs/>
          <w:sz w:val="28"/>
          <w:szCs w:val="28"/>
        </w:rPr>
        <w:br w:type="page"/>
      </w:r>
    </w:p>
    <w:p w:rsidR="000D7B9A" w:rsidRDefault="000D7B9A" w:rsidP="00DA2BE0">
      <w:pPr>
        <w:jc w:val="center"/>
        <w:rPr>
          <w:b/>
          <w:bCs/>
          <w:sz w:val="28"/>
          <w:szCs w:val="28"/>
        </w:rPr>
      </w:pPr>
      <w:bookmarkStart w:id="1" w:name="_GoBack"/>
      <w:bookmarkEnd w:id="1"/>
      <w:r w:rsidRPr="00836791">
        <w:rPr>
          <w:b/>
          <w:bCs/>
          <w:sz w:val="28"/>
          <w:szCs w:val="28"/>
        </w:rPr>
        <w:t>КРИМІНОГЕННА СИТУАЦІЯ</w:t>
      </w:r>
    </w:p>
    <w:p w:rsidR="000D7B9A" w:rsidRPr="007D7D86" w:rsidRDefault="000D7B9A" w:rsidP="00DA2BE0">
      <w:pPr>
        <w:jc w:val="center"/>
        <w:rPr>
          <w:b/>
          <w:bCs/>
          <w:sz w:val="28"/>
          <w:szCs w:val="28"/>
        </w:rPr>
      </w:pPr>
    </w:p>
    <w:p w:rsidR="000D7B9A" w:rsidRPr="001A6F50" w:rsidRDefault="000D7B9A" w:rsidP="00DA2BE0">
      <w:pPr>
        <w:ind w:firstLine="720"/>
        <w:jc w:val="both"/>
        <w:rPr>
          <w:rFonts w:ascii="Times New Roman CYR" w:hAnsi="Times New Roman CYR" w:cs="Times New Roman CYR"/>
          <w:sz w:val="28"/>
          <w:szCs w:val="28"/>
          <w:shd w:val="clear" w:color="auto" w:fill="FFFFFF"/>
        </w:rPr>
      </w:pPr>
      <w:r w:rsidRPr="001A6F50">
        <w:rPr>
          <w:sz w:val="28"/>
          <w:szCs w:val="28"/>
        </w:rPr>
        <w:t>За повідомленням прокуратури, протягом січня–</w:t>
      </w:r>
      <w:r>
        <w:rPr>
          <w:sz w:val="28"/>
          <w:szCs w:val="28"/>
        </w:rPr>
        <w:t>листопада</w:t>
      </w:r>
      <w:r w:rsidRPr="001A6F50">
        <w:rPr>
          <w:sz w:val="28"/>
          <w:szCs w:val="28"/>
        </w:rPr>
        <w:t xml:space="preserve"> 2015р. обліковано </w:t>
      </w:r>
      <w:r>
        <w:rPr>
          <w:sz w:val="28"/>
          <w:szCs w:val="28"/>
        </w:rPr>
        <w:t>14</w:t>
      </w:r>
      <w:r w:rsidRPr="00D94C88">
        <w:rPr>
          <w:sz w:val="28"/>
          <w:szCs w:val="28"/>
          <w:lang w:val="ru-RU"/>
        </w:rPr>
        <w:t>250</w:t>
      </w:r>
      <w:r w:rsidRPr="001A6F50">
        <w:rPr>
          <w:sz w:val="28"/>
          <w:szCs w:val="28"/>
        </w:rPr>
        <w:t xml:space="preserve"> кримінальн</w:t>
      </w:r>
      <w:r>
        <w:rPr>
          <w:sz w:val="28"/>
          <w:szCs w:val="28"/>
        </w:rPr>
        <w:t>их</w:t>
      </w:r>
      <w:r w:rsidRPr="001A6F50">
        <w:rPr>
          <w:sz w:val="28"/>
          <w:szCs w:val="28"/>
        </w:rPr>
        <w:t xml:space="preserve"> правопорушен</w:t>
      </w:r>
      <w:r>
        <w:rPr>
          <w:sz w:val="28"/>
          <w:szCs w:val="28"/>
        </w:rPr>
        <w:t>ь</w:t>
      </w:r>
      <w:r w:rsidRPr="001A6F50">
        <w:rPr>
          <w:sz w:val="28"/>
          <w:szCs w:val="28"/>
        </w:rPr>
        <w:t xml:space="preserve">. </w:t>
      </w:r>
      <w:r w:rsidRPr="001A6F50">
        <w:rPr>
          <w:rFonts w:ascii="Times New Roman CYR" w:hAnsi="Times New Roman CYR" w:cs="Times New Roman CYR"/>
          <w:sz w:val="28"/>
          <w:szCs w:val="28"/>
        </w:rPr>
        <w:t xml:space="preserve">Із загального числа зафіксованих правоохоронними органами кримінальних проявів </w:t>
      </w:r>
      <w:r>
        <w:rPr>
          <w:rFonts w:ascii="Times New Roman CYR" w:hAnsi="Times New Roman CYR" w:cs="Times New Roman CYR"/>
          <w:sz w:val="28"/>
          <w:szCs w:val="28"/>
        </w:rPr>
        <w:t>35,3</w:t>
      </w:r>
      <w:r w:rsidRPr="001A6F50">
        <w:rPr>
          <w:rFonts w:ascii="Times New Roman CYR" w:hAnsi="Times New Roman CYR" w:cs="Times New Roman CYR"/>
          <w:sz w:val="28"/>
          <w:szCs w:val="28"/>
        </w:rPr>
        <w:t>% – тяжкі та особливо тяжкі.</w:t>
      </w:r>
    </w:p>
    <w:p w:rsidR="000D7B9A" w:rsidRPr="00B3375D" w:rsidRDefault="000D7B9A" w:rsidP="00DA2BE0">
      <w:pPr>
        <w:ind w:firstLine="708"/>
        <w:jc w:val="both"/>
        <w:rPr>
          <w:sz w:val="28"/>
          <w:szCs w:val="28"/>
        </w:rPr>
      </w:pPr>
      <w:r w:rsidRPr="00506714">
        <w:rPr>
          <w:sz w:val="28"/>
          <w:szCs w:val="28"/>
        </w:rPr>
        <w:t xml:space="preserve">У загальній кількості злочинів </w:t>
      </w:r>
      <w:r w:rsidRPr="007B3627">
        <w:rPr>
          <w:sz w:val="28"/>
          <w:szCs w:val="28"/>
        </w:rPr>
        <w:t>6</w:t>
      </w:r>
      <w:r>
        <w:rPr>
          <w:sz w:val="28"/>
          <w:szCs w:val="28"/>
        </w:rPr>
        <w:t>3</w:t>
      </w:r>
      <w:r w:rsidRPr="007B3627">
        <w:rPr>
          <w:sz w:val="28"/>
          <w:szCs w:val="28"/>
        </w:rPr>
        <w:t>,</w:t>
      </w:r>
      <w:r>
        <w:rPr>
          <w:sz w:val="28"/>
          <w:szCs w:val="28"/>
        </w:rPr>
        <w:t>7</w:t>
      </w:r>
      <w:r w:rsidRPr="007B3627">
        <w:rPr>
          <w:sz w:val="28"/>
          <w:szCs w:val="28"/>
        </w:rPr>
        <w:t>%</w:t>
      </w:r>
      <w:r w:rsidRPr="00506714">
        <w:rPr>
          <w:sz w:val="28"/>
          <w:szCs w:val="28"/>
        </w:rPr>
        <w:t xml:space="preserve"> становили злочини проти власності, </w:t>
      </w:r>
      <w:r>
        <w:rPr>
          <w:sz w:val="28"/>
          <w:szCs w:val="28"/>
        </w:rPr>
        <w:t>12,5</w:t>
      </w:r>
      <w:r w:rsidRPr="00506714">
        <w:rPr>
          <w:sz w:val="28"/>
          <w:szCs w:val="28"/>
        </w:rPr>
        <w:t xml:space="preserve">% – проти життя та здоров’я особи, </w:t>
      </w:r>
      <w:r>
        <w:rPr>
          <w:sz w:val="28"/>
          <w:szCs w:val="28"/>
        </w:rPr>
        <w:t>5,2</w:t>
      </w:r>
      <w:r w:rsidRPr="00506714">
        <w:rPr>
          <w:sz w:val="28"/>
          <w:szCs w:val="28"/>
        </w:rPr>
        <w:t>% – у сфері обігу наркотичних засобів, психотропних речовин, їх аналогів або прекурсорів та інші злочини проти здоров’я населення, 3,</w:t>
      </w:r>
      <w:r>
        <w:rPr>
          <w:sz w:val="28"/>
          <w:szCs w:val="28"/>
        </w:rPr>
        <w:t>4</w:t>
      </w:r>
      <w:r w:rsidRPr="00506714">
        <w:rPr>
          <w:sz w:val="28"/>
          <w:szCs w:val="28"/>
        </w:rPr>
        <w:t>% – проти безпеки руху та експлуатації транспорту, 2,</w:t>
      </w:r>
      <w:r>
        <w:rPr>
          <w:sz w:val="28"/>
          <w:szCs w:val="28"/>
        </w:rPr>
        <w:t>2</w:t>
      </w:r>
      <w:r w:rsidRPr="00506714">
        <w:rPr>
          <w:sz w:val="28"/>
          <w:szCs w:val="28"/>
        </w:rPr>
        <w:t>% – проти авторитету органів державної влади, органів місцевого самоврядування та об’єднань громадян, 2,</w:t>
      </w:r>
      <w:r>
        <w:rPr>
          <w:sz w:val="28"/>
          <w:szCs w:val="28"/>
        </w:rPr>
        <w:t>1</w:t>
      </w:r>
      <w:r w:rsidRPr="00506714">
        <w:rPr>
          <w:sz w:val="28"/>
          <w:szCs w:val="28"/>
        </w:rPr>
        <w:t>% – проти громадської безпеки</w:t>
      </w:r>
      <w:r>
        <w:rPr>
          <w:sz w:val="28"/>
          <w:szCs w:val="28"/>
        </w:rPr>
        <w:t>,</w:t>
      </w:r>
      <w:r w:rsidRPr="00506714">
        <w:rPr>
          <w:sz w:val="28"/>
          <w:szCs w:val="28"/>
        </w:rPr>
        <w:t xml:space="preserve"> </w:t>
      </w:r>
      <w:r>
        <w:rPr>
          <w:sz w:val="28"/>
          <w:szCs w:val="28"/>
        </w:rPr>
        <w:t xml:space="preserve">2% – </w:t>
      </w:r>
      <w:r w:rsidRPr="00506714">
        <w:rPr>
          <w:sz w:val="28"/>
          <w:szCs w:val="28"/>
        </w:rPr>
        <w:t>у сфері службової та професійної діяльності, пов’язаної з наданням публічних послуг</w:t>
      </w:r>
      <w:r>
        <w:rPr>
          <w:sz w:val="28"/>
          <w:szCs w:val="28"/>
        </w:rPr>
        <w:t>, стільки ж – злочини</w:t>
      </w:r>
      <w:r w:rsidRPr="00D1640D">
        <w:rPr>
          <w:sz w:val="28"/>
          <w:szCs w:val="28"/>
        </w:rPr>
        <w:t xml:space="preserve"> </w:t>
      </w:r>
      <w:r w:rsidRPr="00506714">
        <w:rPr>
          <w:sz w:val="28"/>
          <w:szCs w:val="28"/>
        </w:rPr>
        <w:t xml:space="preserve">проти правосуддя, </w:t>
      </w:r>
      <w:r>
        <w:rPr>
          <w:sz w:val="28"/>
          <w:szCs w:val="28"/>
        </w:rPr>
        <w:t xml:space="preserve">по </w:t>
      </w:r>
      <w:r w:rsidRPr="00506714">
        <w:rPr>
          <w:sz w:val="28"/>
          <w:szCs w:val="28"/>
        </w:rPr>
        <w:t>1,</w:t>
      </w:r>
      <w:r>
        <w:rPr>
          <w:sz w:val="28"/>
          <w:szCs w:val="28"/>
        </w:rPr>
        <w:t>4</w:t>
      </w:r>
      <w:r w:rsidRPr="00506714">
        <w:rPr>
          <w:sz w:val="28"/>
          <w:szCs w:val="28"/>
        </w:rPr>
        <w:t xml:space="preserve">% – </w:t>
      </w:r>
      <w:r>
        <w:rPr>
          <w:sz w:val="28"/>
          <w:szCs w:val="28"/>
        </w:rPr>
        <w:t xml:space="preserve">злочини </w:t>
      </w:r>
      <w:r w:rsidRPr="00506714">
        <w:rPr>
          <w:sz w:val="28"/>
          <w:szCs w:val="28"/>
        </w:rPr>
        <w:t>у сфері господарської діяльності</w:t>
      </w:r>
      <w:r>
        <w:rPr>
          <w:sz w:val="28"/>
          <w:szCs w:val="28"/>
        </w:rPr>
        <w:t xml:space="preserve"> та злочини проти встановленого</w:t>
      </w:r>
      <w:r w:rsidRPr="00B3375D">
        <w:rPr>
          <w:sz w:val="28"/>
          <w:szCs w:val="28"/>
        </w:rPr>
        <w:t xml:space="preserve"> порядку несення військової служби (військові злочини)</w:t>
      </w:r>
      <w:r>
        <w:rPr>
          <w:sz w:val="28"/>
          <w:szCs w:val="28"/>
        </w:rPr>
        <w:t>.</w:t>
      </w:r>
    </w:p>
    <w:p w:rsidR="000D7B9A" w:rsidRPr="00316022" w:rsidRDefault="000D7B9A" w:rsidP="00DA2BE0">
      <w:pPr>
        <w:ind w:firstLine="708"/>
        <w:jc w:val="both"/>
        <w:rPr>
          <w:sz w:val="28"/>
          <w:szCs w:val="28"/>
        </w:rPr>
      </w:pPr>
      <w:r w:rsidRPr="00316022">
        <w:rPr>
          <w:sz w:val="28"/>
          <w:szCs w:val="28"/>
        </w:rPr>
        <w:t xml:space="preserve">Протягом </w:t>
      </w:r>
      <w:bookmarkStart w:id="2" w:name="арг"/>
      <w:r w:rsidRPr="00316022">
        <w:rPr>
          <w:sz w:val="28"/>
          <w:szCs w:val="28"/>
        </w:rPr>
        <w:t>січня–</w:t>
      </w:r>
      <w:r>
        <w:rPr>
          <w:sz w:val="28"/>
          <w:szCs w:val="28"/>
        </w:rPr>
        <w:t>листопада</w:t>
      </w:r>
      <w:r w:rsidRPr="00316022">
        <w:rPr>
          <w:sz w:val="28"/>
          <w:szCs w:val="28"/>
        </w:rPr>
        <w:t xml:space="preserve"> 2015р. обліковано</w:t>
      </w:r>
      <w:bookmarkEnd w:id="2"/>
      <w:r w:rsidRPr="00316022">
        <w:rPr>
          <w:sz w:val="28"/>
          <w:szCs w:val="28"/>
        </w:rPr>
        <w:t xml:space="preserve"> 5</w:t>
      </w:r>
      <w:r>
        <w:rPr>
          <w:sz w:val="28"/>
          <w:szCs w:val="28"/>
        </w:rPr>
        <w:t>4</w:t>
      </w:r>
      <w:r w:rsidRPr="00316022">
        <w:rPr>
          <w:sz w:val="28"/>
          <w:szCs w:val="28"/>
        </w:rPr>
        <w:t xml:space="preserve"> очевидн</w:t>
      </w:r>
      <w:r>
        <w:rPr>
          <w:sz w:val="28"/>
          <w:szCs w:val="28"/>
        </w:rPr>
        <w:t>і</w:t>
      </w:r>
      <w:r w:rsidRPr="00316022">
        <w:rPr>
          <w:sz w:val="28"/>
          <w:szCs w:val="28"/>
        </w:rPr>
        <w:t xml:space="preserve"> умисн</w:t>
      </w:r>
      <w:r>
        <w:rPr>
          <w:sz w:val="28"/>
          <w:szCs w:val="28"/>
        </w:rPr>
        <w:t>і</w:t>
      </w:r>
      <w:r w:rsidRPr="00316022">
        <w:rPr>
          <w:sz w:val="28"/>
          <w:szCs w:val="28"/>
        </w:rPr>
        <w:t xml:space="preserve"> </w:t>
      </w:r>
      <w:r>
        <w:rPr>
          <w:sz w:val="28"/>
          <w:szCs w:val="28"/>
        </w:rPr>
        <w:t>в</w:t>
      </w:r>
      <w:r w:rsidRPr="00316022">
        <w:rPr>
          <w:sz w:val="28"/>
          <w:szCs w:val="28"/>
        </w:rPr>
        <w:t>бивств</w:t>
      </w:r>
      <w:r>
        <w:rPr>
          <w:sz w:val="28"/>
          <w:szCs w:val="28"/>
        </w:rPr>
        <w:t>а</w:t>
      </w:r>
      <w:r w:rsidRPr="00316022">
        <w:rPr>
          <w:sz w:val="28"/>
          <w:szCs w:val="28"/>
        </w:rPr>
        <w:t xml:space="preserve"> </w:t>
      </w:r>
      <w:r>
        <w:rPr>
          <w:sz w:val="28"/>
          <w:szCs w:val="28"/>
        </w:rPr>
        <w:t>й</w:t>
      </w:r>
      <w:r w:rsidRPr="00316022">
        <w:rPr>
          <w:sz w:val="28"/>
          <w:szCs w:val="28"/>
        </w:rPr>
        <w:t xml:space="preserve"> замах</w:t>
      </w:r>
      <w:r>
        <w:rPr>
          <w:sz w:val="28"/>
          <w:szCs w:val="28"/>
        </w:rPr>
        <w:t>и</w:t>
      </w:r>
      <w:r w:rsidRPr="00316022">
        <w:rPr>
          <w:sz w:val="28"/>
          <w:szCs w:val="28"/>
        </w:rPr>
        <w:t xml:space="preserve"> на вбивство, </w:t>
      </w:r>
      <w:r>
        <w:rPr>
          <w:sz w:val="28"/>
          <w:szCs w:val="28"/>
        </w:rPr>
        <w:t>73</w:t>
      </w:r>
      <w:r w:rsidRPr="00316022">
        <w:rPr>
          <w:sz w:val="28"/>
          <w:szCs w:val="28"/>
        </w:rPr>
        <w:t xml:space="preserve"> умисн</w:t>
      </w:r>
      <w:r>
        <w:rPr>
          <w:sz w:val="28"/>
          <w:szCs w:val="28"/>
        </w:rPr>
        <w:t>і</w:t>
      </w:r>
      <w:r w:rsidRPr="00316022">
        <w:rPr>
          <w:sz w:val="28"/>
          <w:szCs w:val="28"/>
        </w:rPr>
        <w:t xml:space="preserve"> тяжк</w:t>
      </w:r>
      <w:r>
        <w:rPr>
          <w:sz w:val="28"/>
          <w:szCs w:val="28"/>
        </w:rPr>
        <w:t>і</w:t>
      </w:r>
      <w:r w:rsidRPr="00316022">
        <w:rPr>
          <w:sz w:val="28"/>
          <w:szCs w:val="28"/>
        </w:rPr>
        <w:t xml:space="preserve"> тілесн</w:t>
      </w:r>
      <w:r>
        <w:rPr>
          <w:sz w:val="28"/>
          <w:szCs w:val="28"/>
        </w:rPr>
        <w:t>і</w:t>
      </w:r>
      <w:r w:rsidRPr="00316022">
        <w:rPr>
          <w:sz w:val="28"/>
          <w:szCs w:val="28"/>
        </w:rPr>
        <w:t xml:space="preserve"> ушкоджен</w:t>
      </w:r>
      <w:r>
        <w:rPr>
          <w:sz w:val="28"/>
          <w:szCs w:val="28"/>
        </w:rPr>
        <w:t>ня</w:t>
      </w:r>
      <w:r w:rsidRPr="00316022">
        <w:rPr>
          <w:sz w:val="28"/>
          <w:szCs w:val="28"/>
        </w:rPr>
        <w:t>,</w:t>
      </w:r>
      <w:r>
        <w:rPr>
          <w:sz w:val="28"/>
          <w:szCs w:val="28"/>
        </w:rPr>
        <w:t xml:space="preserve">     </w:t>
      </w:r>
      <w:r w:rsidRPr="00316022">
        <w:rPr>
          <w:sz w:val="28"/>
          <w:szCs w:val="28"/>
        </w:rPr>
        <w:t xml:space="preserve">   1</w:t>
      </w:r>
      <w:r>
        <w:rPr>
          <w:sz w:val="28"/>
          <w:szCs w:val="28"/>
        </w:rPr>
        <w:t>4</w:t>
      </w:r>
      <w:r w:rsidRPr="00316022">
        <w:rPr>
          <w:sz w:val="28"/>
          <w:szCs w:val="28"/>
        </w:rPr>
        <w:t xml:space="preserve"> зґвалтувань і замахів на зґвалтування.</w:t>
      </w:r>
    </w:p>
    <w:p w:rsidR="000D7B9A" w:rsidRPr="00FA35F3" w:rsidRDefault="000D7B9A" w:rsidP="00DA2BE0">
      <w:pPr>
        <w:ind w:firstLine="708"/>
        <w:jc w:val="both"/>
        <w:rPr>
          <w:spacing w:val="4"/>
          <w:sz w:val="28"/>
          <w:szCs w:val="28"/>
        </w:rPr>
      </w:pPr>
      <w:r w:rsidRPr="00FA35F3">
        <w:rPr>
          <w:sz w:val="28"/>
          <w:szCs w:val="28"/>
        </w:rPr>
        <w:t xml:space="preserve">Кількість крадіжок становила </w:t>
      </w:r>
      <w:r w:rsidRPr="006C4FCF">
        <w:rPr>
          <w:sz w:val="28"/>
          <w:szCs w:val="28"/>
        </w:rPr>
        <w:t>6986</w:t>
      </w:r>
      <w:r w:rsidRPr="00FA35F3">
        <w:rPr>
          <w:sz w:val="28"/>
          <w:szCs w:val="28"/>
        </w:rPr>
        <w:t xml:space="preserve"> випадк</w:t>
      </w:r>
      <w:r>
        <w:rPr>
          <w:sz w:val="28"/>
          <w:szCs w:val="28"/>
        </w:rPr>
        <w:t>ів</w:t>
      </w:r>
      <w:r w:rsidRPr="00FA35F3">
        <w:rPr>
          <w:sz w:val="28"/>
          <w:szCs w:val="28"/>
        </w:rPr>
        <w:t xml:space="preserve">, </w:t>
      </w:r>
      <w:r w:rsidRPr="00FA35F3">
        <w:rPr>
          <w:spacing w:val="4"/>
          <w:sz w:val="28"/>
          <w:szCs w:val="28"/>
        </w:rPr>
        <w:t xml:space="preserve">шахрайства – </w:t>
      </w:r>
      <w:r>
        <w:rPr>
          <w:spacing w:val="4"/>
          <w:sz w:val="28"/>
          <w:szCs w:val="28"/>
        </w:rPr>
        <w:t>1112</w:t>
      </w:r>
      <w:r w:rsidRPr="00FA35F3">
        <w:rPr>
          <w:spacing w:val="4"/>
          <w:sz w:val="28"/>
          <w:szCs w:val="28"/>
        </w:rPr>
        <w:t xml:space="preserve">, грабежів – </w:t>
      </w:r>
      <w:r>
        <w:rPr>
          <w:spacing w:val="4"/>
          <w:sz w:val="28"/>
          <w:szCs w:val="28"/>
        </w:rPr>
        <w:t>354</w:t>
      </w:r>
      <w:r w:rsidRPr="00FA35F3">
        <w:rPr>
          <w:spacing w:val="4"/>
          <w:sz w:val="28"/>
          <w:szCs w:val="28"/>
        </w:rPr>
        <w:t>,</w:t>
      </w:r>
      <w:r w:rsidRPr="00FA35F3">
        <w:rPr>
          <w:sz w:val="28"/>
          <w:szCs w:val="28"/>
        </w:rPr>
        <w:t xml:space="preserve"> </w:t>
      </w:r>
      <w:r w:rsidRPr="00FA35F3">
        <w:rPr>
          <w:spacing w:val="4"/>
          <w:sz w:val="28"/>
          <w:szCs w:val="28"/>
        </w:rPr>
        <w:t xml:space="preserve">розбоїв – </w:t>
      </w:r>
      <w:r>
        <w:rPr>
          <w:spacing w:val="4"/>
          <w:sz w:val="28"/>
          <w:szCs w:val="28"/>
        </w:rPr>
        <w:t>49</w:t>
      </w:r>
      <w:r w:rsidRPr="00FA35F3">
        <w:rPr>
          <w:spacing w:val="4"/>
          <w:sz w:val="28"/>
          <w:szCs w:val="28"/>
        </w:rPr>
        <w:t>, хабарництва – 3</w:t>
      </w:r>
      <w:r>
        <w:rPr>
          <w:spacing w:val="4"/>
          <w:sz w:val="28"/>
          <w:szCs w:val="28"/>
        </w:rPr>
        <w:t>9</w:t>
      </w:r>
      <w:r w:rsidRPr="00FA35F3">
        <w:rPr>
          <w:spacing w:val="4"/>
          <w:sz w:val="28"/>
          <w:szCs w:val="28"/>
        </w:rPr>
        <w:t xml:space="preserve">. </w:t>
      </w:r>
    </w:p>
    <w:p w:rsidR="000D7B9A" w:rsidRPr="00FA1858" w:rsidRDefault="000D7B9A" w:rsidP="00DA2BE0">
      <w:pPr>
        <w:ind w:firstLine="708"/>
        <w:jc w:val="both"/>
        <w:rPr>
          <w:sz w:val="28"/>
          <w:szCs w:val="28"/>
        </w:rPr>
      </w:pPr>
      <w:r w:rsidRPr="00FA1858">
        <w:rPr>
          <w:sz w:val="28"/>
          <w:szCs w:val="28"/>
        </w:rPr>
        <w:t xml:space="preserve">Правоохоронними органами за цей період виявлено </w:t>
      </w:r>
      <w:r>
        <w:rPr>
          <w:sz w:val="28"/>
          <w:szCs w:val="28"/>
        </w:rPr>
        <w:t>23</w:t>
      </w:r>
      <w:r w:rsidRPr="00FA1858">
        <w:rPr>
          <w:sz w:val="28"/>
          <w:szCs w:val="28"/>
        </w:rPr>
        <w:t xml:space="preserve"> ос</w:t>
      </w:r>
      <w:r>
        <w:rPr>
          <w:sz w:val="28"/>
          <w:szCs w:val="28"/>
        </w:rPr>
        <w:t>о</w:t>
      </w:r>
      <w:r w:rsidRPr="00FA1858">
        <w:rPr>
          <w:sz w:val="28"/>
          <w:szCs w:val="28"/>
        </w:rPr>
        <w:t>б</w:t>
      </w:r>
      <w:r>
        <w:rPr>
          <w:sz w:val="28"/>
          <w:szCs w:val="28"/>
        </w:rPr>
        <w:t>и</w:t>
      </w:r>
      <w:r w:rsidRPr="00FA1858">
        <w:rPr>
          <w:sz w:val="28"/>
          <w:szCs w:val="28"/>
        </w:rPr>
        <w:t xml:space="preserve">, які скоїли злочини в складі </w:t>
      </w:r>
      <w:r>
        <w:rPr>
          <w:sz w:val="28"/>
          <w:szCs w:val="28"/>
        </w:rPr>
        <w:t>6</w:t>
      </w:r>
      <w:r w:rsidRPr="00FA1858">
        <w:rPr>
          <w:sz w:val="28"/>
          <w:szCs w:val="28"/>
        </w:rPr>
        <w:t xml:space="preserve"> організованих груп і злочинних організацій; закінчено </w:t>
      </w:r>
      <w:r>
        <w:rPr>
          <w:sz w:val="28"/>
          <w:szCs w:val="28"/>
        </w:rPr>
        <w:t>6</w:t>
      </w:r>
      <w:r w:rsidRPr="00FA1858">
        <w:rPr>
          <w:sz w:val="28"/>
          <w:szCs w:val="28"/>
        </w:rPr>
        <w:t xml:space="preserve"> кримінальн</w:t>
      </w:r>
      <w:r>
        <w:rPr>
          <w:sz w:val="28"/>
          <w:szCs w:val="28"/>
        </w:rPr>
        <w:t>их</w:t>
      </w:r>
      <w:r w:rsidRPr="00FA1858">
        <w:rPr>
          <w:sz w:val="28"/>
          <w:szCs w:val="28"/>
        </w:rPr>
        <w:t xml:space="preserve"> проваджен</w:t>
      </w:r>
      <w:r>
        <w:rPr>
          <w:sz w:val="28"/>
          <w:szCs w:val="28"/>
        </w:rPr>
        <w:t>ь</w:t>
      </w:r>
      <w:r w:rsidRPr="00FA1858">
        <w:rPr>
          <w:sz w:val="28"/>
          <w:szCs w:val="28"/>
        </w:rPr>
        <w:t xml:space="preserve"> про кримінальні правопорушення, вчинені організованими групами і злочинними організаціями.</w:t>
      </w:r>
    </w:p>
    <w:p w:rsidR="000D7B9A" w:rsidRPr="003F7B4E" w:rsidRDefault="000D7B9A" w:rsidP="00DA2BE0">
      <w:pPr>
        <w:ind w:firstLine="708"/>
        <w:jc w:val="both"/>
        <w:rPr>
          <w:sz w:val="28"/>
          <w:szCs w:val="28"/>
        </w:rPr>
      </w:pPr>
      <w:r w:rsidRPr="008503E0">
        <w:rPr>
          <w:sz w:val="28"/>
          <w:szCs w:val="28"/>
        </w:rPr>
        <w:t>Кількість потерпілих від злочинів за січень–</w:t>
      </w:r>
      <w:r>
        <w:rPr>
          <w:sz w:val="28"/>
          <w:szCs w:val="28"/>
        </w:rPr>
        <w:t>листопад</w:t>
      </w:r>
      <w:r w:rsidRPr="008503E0">
        <w:rPr>
          <w:sz w:val="28"/>
          <w:szCs w:val="28"/>
        </w:rPr>
        <w:t xml:space="preserve"> 2015р. становила </w:t>
      </w:r>
      <w:r>
        <w:rPr>
          <w:sz w:val="28"/>
          <w:szCs w:val="28"/>
        </w:rPr>
        <w:t>10132</w:t>
      </w:r>
      <w:r w:rsidRPr="008503E0">
        <w:rPr>
          <w:sz w:val="28"/>
          <w:szCs w:val="28"/>
        </w:rPr>
        <w:t xml:space="preserve"> ос</w:t>
      </w:r>
      <w:r>
        <w:rPr>
          <w:sz w:val="28"/>
          <w:szCs w:val="28"/>
        </w:rPr>
        <w:t>о</w:t>
      </w:r>
      <w:r w:rsidRPr="008503E0">
        <w:rPr>
          <w:sz w:val="28"/>
          <w:szCs w:val="28"/>
        </w:rPr>
        <w:t>б</w:t>
      </w:r>
      <w:r>
        <w:rPr>
          <w:sz w:val="28"/>
          <w:szCs w:val="28"/>
        </w:rPr>
        <w:t>и</w:t>
      </w:r>
      <w:r w:rsidRPr="008503E0">
        <w:rPr>
          <w:sz w:val="28"/>
          <w:szCs w:val="28"/>
        </w:rPr>
        <w:t xml:space="preserve">, із числа яких </w:t>
      </w:r>
      <w:r w:rsidRPr="00443F12">
        <w:rPr>
          <w:sz w:val="28"/>
          <w:szCs w:val="28"/>
        </w:rPr>
        <w:t>4059</w:t>
      </w:r>
      <w:r w:rsidRPr="008503E0">
        <w:rPr>
          <w:sz w:val="28"/>
          <w:szCs w:val="28"/>
        </w:rPr>
        <w:t xml:space="preserve"> – жінки, </w:t>
      </w:r>
      <w:r w:rsidRPr="00443F12">
        <w:rPr>
          <w:sz w:val="28"/>
          <w:szCs w:val="28"/>
        </w:rPr>
        <w:t>687</w:t>
      </w:r>
      <w:r w:rsidRPr="008503E0">
        <w:rPr>
          <w:sz w:val="28"/>
          <w:szCs w:val="28"/>
        </w:rPr>
        <w:t xml:space="preserve"> – особи похилого віку та інваліди 1 і 2 групи, </w:t>
      </w:r>
      <w:r w:rsidRPr="00443F12">
        <w:rPr>
          <w:sz w:val="28"/>
          <w:szCs w:val="28"/>
        </w:rPr>
        <w:t>131</w:t>
      </w:r>
      <w:r>
        <w:rPr>
          <w:sz w:val="28"/>
          <w:szCs w:val="28"/>
        </w:rPr>
        <w:t xml:space="preserve"> </w:t>
      </w:r>
      <w:r w:rsidRPr="008503E0">
        <w:rPr>
          <w:sz w:val="28"/>
          <w:szCs w:val="28"/>
        </w:rPr>
        <w:t>– неповнолітні</w:t>
      </w:r>
      <w:r w:rsidRPr="008503E0">
        <w:rPr>
          <w:spacing w:val="-2"/>
          <w:sz w:val="28"/>
          <w:szCs w:val="28"/>
        </w:rPr>
        <w:t xml:space="preserve"> у віці 14–17 років </w:t>
      </w:r>
      <w:r w:rsidRPr="008503E0">
        <w:rPr>
          <w:sz w:val="28"/>
          <w:szCs w:val="28"/>
        </w:rPr>
        <w:t xml:space="preserve">та </w:t>
      </w:r>
      <w:r w:rsidRPr="00443F12">
        <w:rPr>
          <w:sz w:val="28"/>
          <w:szCs w:val="28"/>
        </w:rPr>
        <w:t>65</w:t>
      </w:r>
      <w:r w:rsidRPr="008503E0">
        <w:rPr>
          <w:sz w:val="28"/>
          <w:szCs w:val="28"/>
        </w:rPr>
        <w:t xml:space="preserve"> – діти у віці до 14 років.</w:t>
      </w:r>
      <w:r w:rsidRPr="00656652">
        <w:rPr>
          <w:color w:val="FF0000"/>
          <w:sz w:val="28"/>
          <w:szCs w:val="28"/>
        </w:rPr>
        <w:t xml:space="preserve"> </w:t>
      </w:r>
      <w:r w:rsidRPr="003F7B4E">
        <w:rPr>
          <w:sz w:val="28"/>
          <w:szCs w:val="28"/>
        </w:rPr>
        <w:t>Найбільша кількість потерпілих</w:t>
      </w:r>
      <w:r w:rsidRPr="003F7B4E">
        <w:t xml:space="preserve"> </w:t>
      </w:r>
      <w:r w:rsidRPr="003F7B4E">
        <w:rPr>
          <w:sz w:val="28"/>
          <w:szCs w:val="28"/>
        </w:rPr>
        <w:t>(</w:t>
      </w:r>
      <w:r w:rsidRPr="00005F97">
        <w:rPr>
          <w:sz w:val="28"/>
          <w:szCs w:val="28"/>
        </w:rPr>
        <w:t>61,9%</w:t>
      </w:r>
      <w:r w:rsidRPr="003F7B4E">
        <w:rPr>
          <w:sz w:val="28"/>
          <w:szCs w:val="28"/>
        </w:rPr>
        <w:t>) – від</w:t>
      </w:r>
      <w:r>
        <w:rPr>
          <w:sz w:val="28"/>
          <w:szCs w:val="28"/>
        </w:rPr>
        <w:t> </w:t>
      </w:r>
      <w:r w:rsidRPr="003F7B4E">
        <w:rPr>
          <w:sz w:val="28"/>
          <w:szCs w:val="28"/>
        </w:rPr>
        <w:t xml:space="preserve">крадіжок та грабежів, серед яких </w:t>
      </w:r>
      <w:r>
        <w:rPr>
          <w:sz w:val="28"/>
          <w:szCs w:val="28"/>
        </w:rPr>
        <w:t>39,9</w:t>
      </w:r>
      <w:r w:rsidRPr="00005F97">
        <w:rPr>
          <w:sz w:val="28"/>
          <w:szCs w:val="28"/>
        </w:rPr>
        <w:t>%</w:t>
      </w:r>
      <w:r w:rsidRPr="003F7B4E">
        <w:rPr>
          <w:spacing w:val="-2"/>
          <w:sz w:val="28"/>
          <w:szCs w:val="28"/>
        </w:rPr>
        <w:t xml:space="preserve"> </w:t>
      </w:r>
      <w:r w:rsidRPr="003F7B4E">
        <w:rPr>
          <w:sz w:val="28"/>
          <w:szCs w:val="28"/>
        </w:rPr>
        <w:t xml:space="preserve">– жінки. У дорожньо-транспортних пригодах, пов’язаних зі злочинами, на території області постраждали     </w:t>
      </w:r>
      <w:r w:rsidRPr="00A14272">
        <w:rPr>
          <w:sz w:val="28"/>
          <w:szCs w:val="28"/>
        </w:rPr>
        <w:t>320</w:t>
      </w:r>
      <w:r w:rsidRPr="003F7B4E">
        <w:rPr>
          <w:sz w:val="28"/>
          <w:szCs w:val="28"/>
        </w:rPr>
        <w:t xml:space="preserve"> ос</w:t>
      </w:r>
      <w:r>
        <w:rPr>
          <w:sz w:val="28"/>
          <w:szCs w:val="28"/>
        </w:rPr>
        <w:t>і</w:t>
      </w:r>
      <w:r w:rsidRPr="003F7B4E">
        <w:rPr>
          <w:sz w:val="28"/>
          <w:szCs w:val="28"/>
        </w:rPr>
        <w:t xml:space="preserve">б. </w:t>
      </w:r>
    </w:p>
    <w:p w:rsidR="000D7B9A" w:rsidRPr="003F7B4E" w:rsidRDefault="000D7B9A" w:rsidP="00DA2BE0">
      <w:pPr>
        <w:ind w:firstLine="708"/>
        <w:jc w:val="both"/>
      </w:pPr>
      <w:r w:rsidRPr="003F7B4E">
        <w:rPr>
          <w:sz w:val="28"/>
          <w:szCs w:val="28"/>
        </w:rPr>
        <w:t xml:space="preserve">Виявлено </w:t>
      </w:r>
      <w:r w:rsidRPr="007034B6">
        <w:rPr>
          <w:sz w:val="28"/>
          <w:szCs w:val="28"/>
        </w:rPr>
        <w:t>2</w:t>
      </w:r>
      <w:r>
        <w:rPr>
          <w:sz w:val="28"/>
          <w:szCs w:val="28"/>
        </w:rPr>
        <w:t>805</w:t>
      </w:r>
      <w:r w:rsidRPr="003F7B4E">
        <w:rPr>
          <w:sz w:val="28"/>
          <w:szCs w:val="28"/>
        </w:rPr>
        <w:t xml:space="preserve"> осіб, які вчинили злочин, із них жінки – </w:t>
      </w:r>
      <w:r w:rsidRPr="00DD3A85">
        <w:rPr>
          <w:sz w:val="28"/>
          <w:szCs w:val="28"/>
        </w:rPr>
        <w:t>3</w:t>
      </w:r>
      <w:r>
        <w:rPr>
          <w:sz w:val="28"/>
          <w:szCs w:val="28"/>
        </w:rPr>
        <w:t>44</w:t>
      </w:r>
      <w:r w:rsidRPr="00DD3A85">
        <w:rPr>
          <w:sz w:val="28"/>
          <w:szCs w:val="28"/>
        </w:rPr>
        <w:t xml:space="preserve"> (12,</w:t>
      </w:r>
      <w:r>
        <w:rPr>
          <w:sz w:val="28"/>
          <w:szCs w:val="28"/>
        </w:rPr>
        <w:t>3</w:t>
      </w:r>
      <w:r w:rsidRPr="00DD3A85">
        <w:rPr>
          <w:sz w:val="28"/>
          <w:szCs w:val="28"/>
        </w:rPr>
        <w:t>%)</w:t>
      </w:r>
      <w:r>
        <w:rPr>
          <w:sz w:val="28"/>
          <w:szCs w:val="28"/>
        </w:rPr>
        <w:t xml:space="preserve"> </w:t>
      </w:r>
      <w:r w:rsidRPr="003F7B4E">
        <w:rPr>
          <w:sz w:val="28"/>
          <w:szCs w:val="28"/>
        </w:rPr>
        <w:t xml:space="preserve">неповнолітні – </w:t>
      </w:r>
      <w:r>
        <w:rPr>
          <w:sz w:val="28"/>
          <w:szCs w:val="28"/>
        </w:rPr>
        <w:t>10</w:t>
      </w:r>
      <w:r w:rsidRPr="00DD3A85">
        <w:rPr>
          <w:sz w:val="28"/>
          <w:szCs w:val="28"/>
        </w:rPr>
        <w:t>4 (3,7%).</w:t>
      </w:r>
      <w:r w:rsidRPr="003F7B4E">
        <w:rPr>
          <w:sz w:val="28"/>
          <w:szCs w:val="28"/>
        </w:rPr>
        <w:t xml:space="preserve"> </w:t>
      </w:r>
      <w:r w:rsidRPr="003F7B4E">
        <w:rPr>
          <w:sz w:val="28"/>
          <w:szCs w:val="28"/>
          <w:lang w:eastAsia="uk-UA"/>
        </w:rPr>
        <w:t xml:space="preserve">У загальній кількості виявлених осіб, які вчинили злочини, </w:t>
      </w:r>
      <w:r w:rsidRPr="003F7B4E">
        <w:rPr>
          <w:sz w:val="28"/>
          <w:szCs w:val="28"/>
        </w:rPr>
        <w:t>26% раніше вже ставали на злочинний шлях (із них 69% мали незняту або непогашену судимість), 16,</w:t>
      </w:r>
      <w:r>
        <w:rPr>
          <w:sz w:val="28"/>
          <w:szCs w:val="28"/>
        </w:rPr>
        <w:t>4</w:t>
      </w:r>
      <w:r w:rsidRPr="003F7B4E">
        <w:rPr>
          <w:sz w:val="28"/>
          <w:szCs w:val="28"/>
        </w:rPr>
        <w:t xml:space="preserve">% знаходилися в стані алкогольного сп’яніння, </w:t>
      </w:r>
      <w:r>
        <w:rPr>
          <w:sz w:val="28"/>
          <w:szCs w:val="28"/>
        </w:rPr>
        <w:t>10,1</w:t>
      </w:r>
      <w:r w:rsidRPr="003F7B4E">
        <w:rPr>
          <w:sz w:val="28"/>
          <w:szCs w:val="28"/>
        </w:rPr>
        <w:t>% вчинили злочин у групі. Питома вага працездатних осіб, підозрюваних у скоєнні злочинів, які на момент учинення злочину не працювали і не навчалися, становила 52</w:t>
      </w:r>
      <w:r>
        <w:rPr>
          <w:sz w:val="28"/>
          <w:szCs w:val="28"/>
        </w:rPr>
        <w:t>,8</w:t>
      </w:r>
      <w:r w:rsidRPr="003F7B4E">
        <w:rPr>
          <w:sz w:val="28"/>
          <w:szCs w:val="28"/>
        </w:rPr>
        <w:t>%, безробітних – 19%.</w:t>
      </w:r>
    </w:p>
    <w:p w:rsidR="000D7B9A" w:rsidRPr="003F7B4E" w:rsidRDefault="000D7B9A" w:rsidP="00DA2BE0">
      <w:pPr>
        <w:ind w:firstLine="708"/>
        <w:jc w:val="both"/>
      </w:pPr>
    </w:p>
    <w:p w:rsidR="000D7B9A" w:rsidRPr="00D370B4" w:rsidRDefault="000D7B9A" w:rsidP="00DA2BE0">
      <w:pPr>
        <w:jc w:val="center"/>
        <w:rPr>
          <w:b/>
          <w:bCs/>
          <w:sz w:val="16"/>
          <w:szCs w:val="16"/>
          <w:highlight w:val="yellow"/>
        </w:rPr>
      </w:pPr>
    </w:p>
    <w:p w:rsidR="000D7B9A" w:rsidRPr="00D370B4" w:rsidRDefault="000D7B9A" w:rsidP="00DA2BE0">
      <w:pPr>
        <w:jc w:val="center"/>
        <w:rPr>
          <w:b/>
          <w:bCs/>
          <w:sz w:val="16"/>
          <w:szCs w:val="16"/>
          <w:highlight w:val="yellow"/>
        </w:rPr>
      </w:pPr>
    </w:p>
    <w:p w:rsidR="000D7B9A" w:rsidRPr="00E62879" w:rsidRDefault="000D7B9A" w:rsidP="00DA2BE0">
      <w:pPr>
        <w:jc w:val="right"/>
        <w:rPr>
          <w:sz w:val="28"/>
          <w:szCs w:val="28"/>
        </w:rPr>
      </w:pPr>
      <w:r w:rsidRPr="00E62879">
        <w:rPr>
          <w:sz w:val="28"/>
          <w:szCs w:val="28"/>
        </w:rPr>
        <w:t xml:space="preserve">Головне управління статистики </w:t>
      </w:r>
    </w:p>
    <w:p w:rsidR="000D7B9A" w:rsidRPr="005B1524" w:rsidRDefault="000D7B9A" w:rsidP="00DA2BE0">
      <w:pPr>
        <w:jc w:val="right"/>
        <w:rPr>
          <w:b/>
          <w:bCs/>
          <w:sz w:val="16"/>
          <w:szCs w:val="16"/>
          <w:highlight w:val="yellow"/>
        </w:rPr>
      </w:pPr>
      <w:r w:rsidRPr="00E62879">
        <w:rPr>
          <w:sz w:val="28"/>
          <w:szCs w:val="28"/>
        </w:rPr>
        <w:t>у Чернігівській області</w:t>
      </w:r>
    </w:p>
    <w:sectPr w:rsidR="000D7B9A" w:rsidRPr="005B1524" w:rsidSect="008536FC">
      <w:footerReference w:type="even" r:id="rId12"/>
      <w:footerReference w:type="default" r:id="rId13"/>
      <w:pgSz w:w="11907" w:h="16840" w:code="9"/>
      <w:pgMar w:top="1134" w:right="1418" w:bottom="1134" w:left="1418"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7B9A" w:rsidRDefault="000D7B9A">
      <w:r>
        <w:separator/>
      </w:r>
    </w:p>
  </w:endnote>
  <w:endnote w:type="continuationSeparator" w:id="1">
    <w:p w:rsidR="000D7B9A" w:rsidRDefault="000D7B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ntiqua">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B9A" w:rsidRDefault="000D7B9A" w:rsidP="00FC435D">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0D7B9A" w:rsidRPr="0027278F" w:rsidRDefault="000D7B9A" w:rsidP="0027278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7B9A" w:rsidRDefault="000D7B9A" w:rsidP="00FC435D">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D7B9A" w:rsidRDefault="000D7B9A" w:rsidP="0027278F">
    <w:pPr>
      <w:pStyle w:val="Footer"/>
      <w:ind w:right="-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7B9A" w:rsidRDefault="000D7B9A">
      <w:pPr>
        <w:pStyle w:val="Footer"/>
        <w:rPr>
          <w:sz w:val="22"/>
          <w:szCs w:val="22"/>
          <w:lang w:val="en-US"/>
        </w:rPr>
      </w:pPr>
      <w:r>
        <w:rPr>
          <w:sz w:val="22"/>
          <w:szCs w:val="22"/>
          <w:lang w:val="en-US"/>
        </w:rPr>
        <w:t>____________</w:t>
      </w:r>
    </w:p>
  </w:footnote>
  <w:footnote w:type="continuationSeparator" w:id="1">
    <w:p w:rsidR="000D7B9A" w:rsidRDefault="000D7B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9145B"/>
    <w:multiLevelType w:val="singleLevel"/>
    <w:tmpl w:val="4AAAE65C"/>
    <w:lvl w:ilvl="0">
      <w:start w:val="2"/>
      <w:numFmt w:val="bullet"/>
      <w:lvlText w:val=""/>
      <w:lvlJc w:val="left"/>
      <w:pPr>
        <w:tabs>
          <w:tab w:val="num" w:pos="1065"/>
        </w:tabs>
        <w:ind w:left="1065" w:hanging="360"/>
      </w:pPr>
      <w:rPr>
        <w:rFonts w:ascii="Symbol" w:hAnsi="Symbol" w:cs="Symbol" w:hint="default"/>
      </w:rPr>
    </w:lvl>
  </w:abstractNum>
  <w:abstractNum w:abstractNumId="1">
    <w:nsid w:val="49ED4C3B"/>
    <w:multiLevelType w:val="singleLevel"/>
    <w:tmpl w:val="8646A8F2"/>
    <w:lvl w:ilvl="0">
      <w:numFmt w:val="bullet"/>
      <w:lvlText w:val="-"/>
      <w:lvlJc w:val="left"/>
      <w:pPr>
        <w:tabs>
          <w:tab w:val="num" w:pos="1080"/>
        </w:tabs>
        <w:ind w:left="1080" w:hanging="360"/>
      </w:pPr>
      <w:rPr>
        <w:rFonts w:hint="default"/>
      </w:rPr>
    </w:lvl>
  </w:abstractNum>
  <w:abstractNum w:abstractNumId="2">
    <w:nsid w:val="70D746AE"/>
    <w:multiLevelType w:val="singleLevel"/>
    <w:tmpl w:val="8EC0F140"/>
    <w:lvl w:ilvl="0">
      <w:start w:val="1"/>
      <w:numFmt w:val="decimal"/>
      <w:lvlText w:val="%1"/>
      <w:lvlJc w:val="left"/>
      <w:pPr>
        <w:tabs>
          <w:tab w:val="num" w:pos="360"/>
        </w:tabs>
        <w:ind w:left="360" w:hanging="360"/>
      </w:pPr>
      <w:rPr>
        <w:rFonts w:hint="default"/>
        <w:sz w:val="24"/>
        <w:szCs w:val="24"/>
      </w:rPr>
    </w:lvl>
  </w:abstractNum>
  <w:abstractNum w:abstractNumId="3">
    <w:nsid w:val="7B3560D1"/>
    <w:multiLevelType w:val="singleLevel"/>
    <w:tmpl w:val="0D3C02E6"/>
    <w:lvl w:ilvl="0">
      <w:numFmt w:val="bullet"/>
      <w:lvlText w:val=""/>
      <w:lvlJc w:val="left"/>
      <w:pPr>
        <w:tabs>
          <w:tab w:val="num" w:pos="1080"/>
        </w:tabs>
        <w:ind w:left="1080" w:hanging="360"/>
      </w:pPr>
      <w:rPr>
        <w:rFonts w:ascii="Symbol" w:hAnsi="Symbol" w:cs="Symbol" w:hint="default"/>
      </w:rPr>
    </w:lvl>
  </w:abstractNum>
  <w:abstractNum w:abstractNumId="4">
    <w:nsid w:val="7E4154E0"/>
    <w:multiLevelType w:val="singleLevel"/>
    <w:tmpl w:val="976A4BAC"/>
    <w:lvl w:ilvl="0">
      <w:numFmt w:val="bullet"/>
      <w:lvlText w:val="-"/>
      <w:lvlJc w:val="left"/>
      <w:pPr>
        <w:tabs>
          <w:tab w:val="num" w:pos="1080"/>
        </w:tabs>
        <w:ind w:left="1080" w:hanging="360"/>
      </w:pPr>
      <w:rPr>
        <w:rFonts w:hint="default"/>
      </w:rPr>
    </w:lvl>
  </w:abstractNum>
  <w:abstractNum w:abstractNumId="5">
    <w:nsid w:val="7EFB35BF"/>
    <w:multiLevelType w:val="singleLevel"/>
    <w:tmpl w:val="5FBE92C6"/>
    <w:lvl w:ilvl="0">
      <w:numFmt w:val="bullet"/>
      <w:lvlText w:val=""/>
      <w:lvlJc w:val="left"/>
      <w:pPr>
        <w:tabs>
          <w:tab w:val="num" w:pos="1065"/>
        </w:tabs>
        <w:ind w:left="1065" w:hanging="360"/>
      </w:pPr>
      <w:rPr>
        <w:rFonts w:ascii="Symbol" w:hAnsi="Symbol" w:cs="Symbol" w:hint="default"/>
      </w:r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evenAndOddHeaders/>
  <w:noPunctuationKerning/>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524FF"/>
    <w:rsid w:val="0000013F"/>
    <w:rsid w:val="00001745"/>
    <w:rsid w:val="00001FF1"/>
    <w:rsid w:val="000039A5"/>
    <w:rsid w:val="0000405A"/>
    <w:rsid w:val="00004654"/>
    <w:rsid w:val="000047F4"/>
    <w:rsid w:val="00004814"/>
    <w:rsid w:val="00005F97"/>
    <w:rsid w:val="000064F4"/>
    <w:rsid w:val="00010687"/>
    <w:rsid w:val="00010A50"/>
    <w:rsid w:val="00010DC4"/>
    <w:rsid w:val="0001158C"/>
    <w:rsid w:val="00011662"/>
    <w:rsid w:val="000120F2"/>
    <w:rsid w:val="000122B3"/>
    <w:rsid w:val="00012559"/>
    <w:rsid w:val="00012757"/>
    <w:rsid w:val="00012F98"/>
    <w:rsid w:val="00013060"/>
    <w:rsid w:val="00014204"/>
    <w:rsid w:val="000158CA"/>
    <w:rsid w:val="00015EC4"/>
    <w:rsid w:val="000161B6"/>
    <w:rsid w:val="000161F4"/>
    <w:rsid w:val="000166BF"/>
    <w:rsid w:val="00016DCA"/>
    <w:rsid w:val="00016FA5"/>
    <w:rsid w:val="00017118"/>
    <w:rsid w:val="000171F2"/>
    <w:rsid w:val="00017323"/>
    <w:rsid w:val="00017772"/>
    <w:rsid w:val="00020651"/>
    <w:rsid w:val="00020726"/>
    <w:rsid w:val="00020DED"/>
    <w:rsid w:val="000219C2"/>
    <w:rsid w:val="00021BDE"/>
    <w:rsid w:val="000224B3"/>
    <w:rsid w:val="00022612"/>
    <w:rsid w:val="000229A6"/>
    <w:rsid w:val="000230C4"/>
    <w:rsid w:val="000232C5"/>
    <w:rsid w:val="0002394C"/>
    <w:rsid w:val="00024A24"/>
    <w:rsid w:val="00025652"/>
    <w:rsid w:val="000259D0"/>
    <w:rsid w:val="00025C32"/>
    <w:rsid w:val="00025FB9"/>
    <w:rsid w:val="0002647A"/>
    <w:rsid w:val="00026DEC"/>
    <w:rsid w:val="000277C7"/>
    <w:rsid w:val="00030001"/>
    <w:rsid w:val="000302CB"/>
    <w:rsid w:val="00030835"/>
    <w:rsid w:val="00030CC3"/>
    <w:rsid w:val="00031682"/>
    <w:rsid w:val="00031EC5"/>
    <w:rsid w:val="00032139"/>
    <w:rsid w:val="00034515"/>
    <w:rsid w:val="00034610"/>
    <w:rsid w:val="00034B04"/>
    <w:rsid w:val="00034B9C"/>
    <w:rsid w:val="00035B9E"/>
    <w:rsid w:val="0003698E"/>
    <w:rsid w:val="00036B82"/>
    <w:rsid w:val="00037C7E"/>
    <w:rsid w:val="00040588"/>
    <w:rsid w:val="000406FB"/>
    <w:rsid w:val="00041028"/>
    <w:rsid w:val="00041110"/>
    <w:rsid w:val="0004158E"/>
    <w:rsid w:val="00041AE7"/>
    <w:rsid w:val="00041E7E"/>
    <w:rsid w:val="0004258C"/>
    <w:rsid w:val="000425B8"/>
    <w:rsid w:val="000435F9"/>
    <w:rsid w:val="00044703"/>
    <w:rsid w:val="00046442"/>
    <w:rsid w:val="000467A5"/>
    <w:rsid w:val="000471DF"/>
    <w:rsid w:val="0004739E"/>
    <w:rsid w:val="00047E07"/>
    <w:rsid w:val="00047FB2"/>
    <w:rsid w:val="00050330"/>
    <w:rsid w:val="000506D7"/>
    <w:rsid w:val="000507C7"/>
    <w:rsid w:val="00050F35"/>
    <w:rsid w:val="00051610"/>
    <w:rsid w:val="000531FD"/>
    <w:rsid w:val="000542A8"/>
    <w:rsid w:val="0005432D"/>
    <w:rsid w:val="000543AA"/>
    <w:rsid w:val="000547CD"/>
    <w:rsid w:val="000552D9"/>
    <w:rsid w:val="00055643"/>
    <w:rsid w:val="00055A2A"/>
    <w:rsid w:val="00055AF4"/>
    <w:rsid w:val="00055D11"/>
    <w:rsid w:val="000563D8"/>
    <w:rsid w:val="00056C40"/>
    <w:rsid w:val="00057800"/>
    <w:rsid w:val="000605EF"/>
    <w:rsid w:val="00061D08"/>
    <w:rsid w:val="0006224E"/>
    <w:rsid w:val="000627F8"/>
    <w:rsid w:val="00062EDC"/>
    <w:rsid w:val="00063D67"/>
    <w:rsid w:val="0006411C"/>
    <w:rsid w:val="00065113"/>
    <w:rsid w:val="000656D3"/>
    <w:rsid w:val="00065D65"/>
    <w:rsid w:val="00066BFB"/>
    <w:rsid w:val="00067723"/>
    <w:rsid w:val="00067FE5"/>
    <w:rsid w:val="000702D1"/>
    <w:rsid w:val="0007119A"/>
    <w:rsid w:val="000713D2"/>
    <w:rsid w:val="00071DDF"/>
    <w:rsid w:val="000723F1"/>
    <w:rsid w:val="00072A87"/>
    <w:rsid w:val="00072B2D"/>
    <w:rsid w:val="00072DD6"/>
    <w:rsid w:val="00073471"/>
    <w:rsid w:val="000740D0"/>
    <w:rsid w:val="00074685"/>
    <w:rsid w:val="00076375"/>
    <w:rsid w:val="00076ABB"/>
    <w:rsid w:val="00077D74"/>
    <w:rsid w:val="000816AA"/>
    <w:rsid w:val="000817F5"/>
    <w:rsid w:val="000818AA"/>
    <w:rsid w:val="00081D7E"/>
    <w:rsid w:val="00081EEF"/>
    <w:rsid w:val="000823EF"/>
    <w:rsid w:val="000826CD"/>
    <w:rsid w:val="00082CD4"/>
    <w:rsid w:val="00084595"/>
    <w:rsid w:val="00085180"/>
    <w:rsid w:val="00085411"/>
    <w:rsid w:val="00085AEA"/>
    <w:rsid w:val="0008665E"/>
    <w:rsid w:val="00086783"/>
    <w:rsid w:val="000903FE"/>
    <w:rsid w:val="00090A94"/>
    <w:rsid w:val="00090B2C"/>
    <w:rsid w:val="00090FB4"/>
    <w:rsid w:val="000922ED"/>
    <w:rsid w:val="000928E9"/>
    <w:rsid w:val="000932A1"/>
    <w:rsid w:val="00094CAD"/>
    <w:rsid w:val="00095A1B"/>
    <w:rsid w:val="00095EAF"/>
    <w:rsid w:val="00096171"/>
    <w:rsid w:val="00096526"/>
    <w:rsid w:val="000A0729"/>
    <w:rsid w:val="000A0F70"/>
    <w:rsid w:val="000A1C4F"/>
    <w:rsid w:val="000A2308"/>
    <w:rsid w:val="000A3610"/>
    <w:rsid w:val="000A4AF3"/>
    <w:rsid w:val="000A4B89"/>
    <w:rsid w:val="000A4F1A"/>
    <w:rsid w:val="000A5152"/>
    <w:rsid w:val="000A6FE5"/>
    <w:rsid w:val="000A72D2"/>
    <w:rsid w:val="000A755C"/>
    <w:rsid w:val="000A76C7"/>
    <w:rsid w:val="000A7D5B"/>
    <w:rsid w:val="000B02F9"/>
    <w:rsid w:val="000B0B51"/>
    <w:rsid w:val="000B1370"/>
    <w:rsid w:val="000B225B"/>
    <w:rsid w:val="000B233A"/>
    <w:rsid w:val="000B24BD"/>
    <w:rsid w:val="000B28D1"/>
    <w:rsid w:val="000B2CF3"/>
    <w:rsid w:val="000B3543"/>
    <w:rsid w:val="000B380F"/>
    <w:rsid w:val="000B4B3A"/>
    <w:rsid w:val="000B4D13"/>
    <w:rsid w:val="000B65EE"/>
    <w:rsid w:val="000B6797"/>
    <w:rsid w:val="000B7326"/>
    <w:rsid w:val="000B7B79"/>
    <w:rsid w:val="000C000C"/>
    <w:rsid w:val="000C06A7"/>
    <w:rsid w:val="000C09BB"/>
    <w:rsid w:val="000C1483"/>
    <w:rsid w:val="000C14CA"/>
    <w:rsid w:val="000C1B55"/>
    <w:rsid w:val="000C1FC2"/>
    <w:rsid w:val="000C2549"/>
    <w:rsid w:val="000C2DBA"/>
    <w:rsid w:val="000C36CB"/>
    <w:rsid w:val="000C3D96"/>
    <w:rsid w:val="000C40F1"/>
    <w:rsid w:val="000C48EC"/>
    <w:rsid w:val="000C4922"/>
    <w:rsid w:val="000C4A33"/>
    <w:rsid w:val="000C5238"/>
    <w:rsid w:val="000C52B2"/>
    <w:rsid w:val="000C5461"/>
    <w:rsid w:val="000C5519"/>
    <w:rsid w:val="000C5825"/>
    <w:rsid w:val="000C5F5A"/>
    <w:rsid w:val="000C6FD3"/>
    <w:rsid w:val="000C71E9"/>
    <w:rsid w:val="000D0A36"/>
    <w:rsid w:val="000D107B"/>
    <w:rsid w:val="000D1ACE"/>
    <w:rsid w:val="000D1BE6"/>
    <w:rsid w:val="000D2516"/>
    <w:rsid w:val="000D3466"/>
    <w:rsid w:val="000D3F6B"/>
    <w:rsid w:val="000D419D"/>
    <w:rsid w:val="000D5BDE"/>
    <w:rsid w:val="000D641C"/>
    <w:rsid w:val="000D68A2"/>
    <w:rsid w:val="000D6A4A"/>
    <w:rsid w:val="000D6BA2"/>
    <w:rsid w:val="000D7B9A"/>
    <w:rsid w:val="000E0A3D"/>
    <w:rsid w:val="000E0B35"/>
    <w:rsid w:val="000E10F5"/>
    <w:rsid w:val="000E1DA3"/>
    <w:rsid w:val="000E25BD"/>
    <w:rsid w:val="000E329D"/>
    <w:rsid w:val="000E372E"/>
    <w:rsid w:val="000E3FDD"/>
    <w:rsid w:val="000E4105"/>
    <w:rsid w:val="000E4979"/>
    <w:rsid w:val="000E4ED8"/>
    <w:rsid w:val="000E54F5"/>
    <w:rsid w:val="000E6DDB"/>
    <w:rsid w:val="000E6DE5"/>
    <w:rsid w:val="000F0447"/>
    <w:rsid w:val="000F0698"/>
    <w:rsid w:val="000F0884"/>
    <w:rsid w:val="000F08F8"/>
    <w:rsid w:val="000F0D80"/>
    <w:rsid w:val="000F0FDB"/>
    <w:rsid w:val="000F11F5"/>
    <w:rsid w:val="000F12F2"/>
    <w:rsid w:val="000F1643"/>
    <w:rsid w:val="000F2BC7"/>
    <w:rsid w:val="000F31B1"/>
    <w:rsid w:val="000F35B5"/>
    <w:rsid w:val="000F3F52"/>
    <w:rsid w:val="000F409F"/>
    <w:rsid w:val="000F4BDF"/>
    <w:rsid w:val="000F4C2B"/>
    <w:rsid w:val="000F5E2B"/>
    <w:rsid w:val="000F605F"/>
    <w:rsid w:val="000F6A3C"/>
    <w:rsid w:val="000F77E8"/>
    <w:rsid w:val="000F7B6B"/>
    <w:rsid w:val="001013C9"/>
    <w:rsid w:val="00102317"/>
    <w:rsid w:val="00102FA2"/>
    <w:rsid w:val="00103426"/>
    <w:rsid w:val="00103D46"/>
    <w:rsid w:val="00103F85"/>
    <w:rsid w:val="00104316"/>
    <w:rsid w:val="00104E91"/>
    <w:rsid w:val="0010528A"/>
    <w:rsid w:val="00105327"/>
    <w:rsid w:val="001055CD"/>
    <w:rsid w:val="00105B80"/>
    <w:rsid w:val="00105F02"/>
    <w:rsid w:val="001062E2"/>
    <w:rsid w:val="00106862"/>
    <w:rsid w:val="00106FAF"/>
    <w:rsid w:val="00107E75"/>
    <w:rsid w:val="001105E4"/>
    <w:rsid w:val="00110FD6"/>
    <w:rsid w:val="001114D4"/>
    <w:rsid w:val="0011171D"/>
    <w:rsid w:val="00111AC6"/>
    <w:rsid w:val="0011329D"/>
    <w:rsid w:val="0011360F"/>
    <w:rsid w:val="00113EB5"/>
    <w:rsid w:val="00114E79"/>
    <w:rsid w:val="0011564B"/>
    <w:rsid w:val="00115706"/>
    <w:rsid w:val="00115805"/>
    <w:rsid w:val="00115AA5"/>
    <w:rsid w:val="0011710A"/>
    <w:rsid w:val="00117EBA"/>
    <w:rsid w:val="00122F5A"/>
    <w:rsid w:val="00123A94"/>
    <w:rsid w:val="00123E89"/>
    <w:rsid w:val="00124452"/>
    <w:rsid w:val="00124DBB"/>
    <w:rsid w:val="00126D48"/>
    <w:rsid w:val="001273AE"/>
    <w:rsid w:val="001306CE"/>
    <w:rsid w:val="0013204A"/>
    <w:rsid w:val="0013246B"/>
    <w:rsid w:val="00132820"/>
    <w:rsid w:val="00132BF4"/>
    <w:rsid w:val="001338BE"/>
    <w:rsid w:val="00133C58"/>
    <w:rsid w:val="001341ED"/>
    <w:rsid w:val="0013466E"/>
    <w:rsid w:val="00134760"/>
    <w:rsid w:val="001363CB"/>
    <w:rsid w:val="00137431"/>
    <w:rsid w:val="00140486"/>
    <w:rsid w:val="001412A7"/>
    <w:rsid w:val="00141726"/>
    <w:rsid w:val="00142159"/>
    <w:rsid w:val="00142EF6"/>
    <w:rsid w:val="00143662"/>
    <w:rsid w:val="00143ACA"/>
    <w:rsid w:val="00143C35"/>
    <w:rsid w:val="00143DFB"/>
    <w:rsid w:val="001460F2"/>
    <w:rsid w:val="001464C0"/>
    <w:rsid w:val="00147E3D"/>
    <w:rsid w:val="001508B8"/>
    <w:rsid w:val="00150EEA"/>
    <w:rsid w:val="00151F5A"/>
    <w:rsid w:val="00151FD4"/>
    <w:rsid w:val="0015269D"/>
    <w:rsid w:val="00152B00"/>
    <w:rsid w:val="00152B0B"/>
    <w:rsid w:val="0015415F"/>
    <w:rsid w:val="001550B2"/>
    <w:rsid w:val="001557CA"/>
    <w:rsid w:val="00155CA1"/>
    <w:rsid w:val="00155FEA"/>
    <w:rsid w:val="0015646D"/>
    <w:rsid w:val="001568B1"/>
    <w:rsid w:val="0015778D"/>
    <w:rsid w:val="00157E8A"/>
    <w:rsid w:val="001602D0"/>
    <w:rsid w:val="00160C4D"/>
    <w:rsid w:val="001618D3"/>
    <w:rsid w:val="001619C1"/>
    <w:rsid w:val="00161E8D"/>
    <w:rsid w:val="00162BA9"/>
    <w:rsid w:val="00162C84"/>
    <w:rsid w:val="00162E3D"/>
    <w:rsid w:val="00163B15"/>
    <w:rsid w:val="0016438F"/>
    <w:rsid w:val="001647E3"/>
    <w:rsid w:val="00165901"/>
    <w:rsid w:val="001663F1"/>
    <w:rsid w:val="001665C2"/>
    <w:rsid w:val="001675E4"/>
    <w:rsid w:val="00167E82"/>
    <w:rsid w:val="00167F30"/>
    <w:rsid w:val="00170197"/>
    <w:rsid w:val="00170469"/>
    <w:rsid w:val="00170499"/>
    <w:rsid w:val="00171953"/>
    <w:rsid w:val="00173BAD"/>
    <w:rsid w:val="00173BF8"/>
    <w:rsid w:val="00173C8F"/>
    <w:rsid w:val="001747F9"/>
    <w:rsid w:val="00175464"/>
    <w:rsid w:val="001755FB"/>
    <w:rsid w:val="001757C6"/>
    <w:rsid w:val="001770D6"/>
    <w:rsid w:val="001803A6"/>
    <w:rsid w:val="001813EE"/>
    <w:rsid w:val="0018158F"/>
    <w:rsid w:val="00181868"/>
    <w:rsid w:val="00181D6B"/>
    <w:rsid w:val="00181E03"/>
    <w:rsid w:val="00182278"/>
    <w:rsid w:val="00182E89"/>
    <w:rsid w:val="001832F6"/>
    <w:rsid w:val="00183B38"/>
    <w:rsid w:val="001852DA"/>
    <w:rsid w:val="00185491"/>
    <w:rsid w:val="0018559F"/>
    <w:rsid w:val="00186D01"/>
    <w:rsid w:val="00187304"/>
    <w:rsid w:val="00187354"/>
    <w:rsid w:val="0018736A"/>
    <w:rsid w:val="00187AF7"/>
    <w:rsid w:val="00190409"/>
    <w:rsid w:val="00190779"/>
    <w:rsid w:val="001910A3"/>
    <w:rsid w:val="0019233D"/>
    <w:rsid w:val="00193DE9"/>
    <w:rsid w:val="001946B6"/>
    <w:rsid w:val="00194934"/>
    <w:rsid w:val="00195001"/>
    <w:rsid w:val="00195291"/>
    <w:rsid w:val="00195EFC"/>
    <w:rsid w:val="00195F5F"/>
    <w:rsid w:val="00196485"/>
    <w:rsid w:val="00196A06"/>
    <w:rsid w:val="00196E9A"/>
    <w:rsid w:val="0019728E"/>
    <w:rsid w:val="001A0F9E"/>
    <w:rsid w:val="001A1AE5"/>
    <w:rsid w:val="001A1EB9"/>
    <w:rsid w:val="001A2230"/>
    <w:rsid w:val="001A2605"/>
    <w:rsid w:val="001A2CA0"/>
    <w:rsid w:val="001A3EC6"/>
    <w:rsid w:val="001A40A1"/>
    <w:rsid w:val="001A4D7F"/>
    <w:rsid w:val="001A5A4C"/>
    <w:rsid w:val="001A6872"/>
    <w:rsid w:val="001A6940"/>
    <w:rsid w:val="001A6F50"/>
    <w:rsid w:val="001A7032"/>
    <w:rsid w:val="001A7189"/>
    <w:rsid w:val="001B073E"/>
    <w:rsid w:val="001B1C09"/>
    <w:rsid w:val="001B1DBC"/>
    <w:rsid w:val="001B2921"/>
    <w:rsid w:val="001B2943"/>
    <w:rsid w:val="001B3241"/>
    <w:rsid w:val="001B41E3"/>
    <w:rsid w:val="001B4801"/>
    <w:rsid w:val="001B4B73"/>
    <w:rsid w:val="001B4DAA"/>
    <w:rsid w:val="001B5CE2"/>
    <w:rsid w:val="001B640C"/>
    <w:rsid w:val="001B68B9"/>
    <w:rsid w:val="001B7394"/>
    <w:rsid w:val="001B7DEE"/>
    <w:rsid w:val="001C0A92"/>
    <w:rsid w:val="001C3AF8"/>
    <w:rsid w:val="001C3D64"/>
    <w:rsid w:val="001C44F6"/>
    <w:rsid w:val="001C517D"/>
    <w:rsid w:val="001C56B9"/>
    <w:rsid w:val="001C58BD"/>
    <w:rsid w:val="001C5B4D"/>
    <w:rsid w:val="001C6059"/>
    <w:rsid w:val="001C746F"/>
    <w:rsid w:val="001C756B"/>
    <w:rsid w:val="001D076A"/>
    <w:rsid w:val="001D0E1F"/>
    <w:rsid w:val="001D129F"/>
    <w:rsid w:val="001D1C86"/>
    <w:rsid w:val="001D1FF8"/>
    <w:rsid w:val="001D2705"/>
    <w:rsid w:val="001D289A"/>
    <w:rsid w:val="001D32AA"/>
    <w:rsid w:val="001D35DA"/>
    <w:rsid w:val="001D3822"/>
    <w:rsid w:val="001D3B79"/>
    <w:rsid w:val="001D434A"/>
    <w:rsid w:val="001D44B6"/>
    <w:rsid w:val="001D53BE"/>
    <w:rsid w:val="001D65EE"/>
    <w:rsid w:val="001D6B25"/>
    <w:rsid w:val="001D6D6E"/>
    <w:rsid w:val="001D7C9D"/>
    <w:rsid w:val="001E00C7"/>
    <w:rsid w:val="001E07BA"/>
    <w:rsid w:val="001E0910"/>
    <w:rsid w:val="001E0B5A"/>
    <w:rsid w:val="001E0EB4"/>
    <w:rsid w:val="001E1787"/>
    <w:rsid w:val="001E1F0D"/>
    <w:rsid w:val="001E2B69"/>
    <w:rsid w:val="001E311E"/>
    <w:rsid w:val="001E34EF"/>
    <w:rsid w:val="001E37CE"/>
    <w:rsid w:val="001E3CA5"/>
    <w:rsid w:val="001E3EB3"/>
    <w:rsid w:val="001E424E"/>
    <w:rsid w:val="001E44AC"/>
    <w:rsid w:val="001E4563"/>
    <w:rsid w:val="001E4889"/>
    <w:rsid w:val="001E4890"/>
    <w:rsid w:val="001E48DE"/>
    <w:rsid w:val="001E4FD8"/>
    <w:rsid w:val="001E50C5"/>
    <w:rsid w:val="001E53CA"/>
    <w:rsid w:val="001E6731"/>
    <w:rsid w:val="001E75AA"/>
    <w:rsid w:val="001E78E0"/>
    <w:rsid w:val="001E799C"/>
    <w:rsid w:val="001E7C34"/>
    <w:rsid w:val="001E7F19"/>
    <w:rsid w:val="001F1061"/>
    <w:rsid w:val="001F185E"/>
    <w:rsid w:val="001F1FE0"/>
    <w:rsid w:val="001F3BD2"/>
    <w:rsid w:val="001F45B4"/>
    <w:rsid w:val="001F5114"/>
    <w:rsid w:val="001F542F"/>
    <w:rsid w:val="001F5BC3"/>
    <w:rsid w:val="001F709E"/>
    <w:rsid w:val="001F7BCB"/>
    <w:rsid w:val="002000A1"/>
    <w:rsid w:val="00200945"/>
    <w:rsid w:val="00200C9E"/>
    <w:rsid w:val="0020121F"/>
    <w:rsid w:val="00201716"/>
    <w:rsid w:val="002019A5"/>
    <w:rsid w:val="00202D84"/>
    <w:rsid w:val="00202DAF"/>
    <w:rsid w:val="002037F1"/>
    <w:rsid w:val="00203B9D"/>
    <w:rsid w:val="00203DDF"/>
    <w:rsid w:val="002040F5"/>
    <w:rsid w:val="002042B5"/>
    <w:rsid w:val="00204619"/>
    <w:rsid w:val="002056D3"/>
    <w:rsid w:val="002060F2"/>
    <w:rsid w:val="0020742C"/>
    <w:rsid w:val="0020749F"/>
    <w:rsid w:val="002079F3"/>
    <w:rsid w:val="00207B84"/>
    <w:rsid w:val="002118A2"/>
    <w:rsid w:val="002120C4"/>
    <w:rsid w:val="00212C84"/>
    <w:rsid w:val="00213461"/>
    <w:rsid w:val="00213D61"/>
    <w:rsid w:val="00213E32"/>
    <w:rsid w:val="00214C38"/>
    <w:rsid w:val="00214D92"/>
    <w:rsid w:val="00215083"/>
    <w:rsid w:val="00215B77"/>
    <w:rsid w:val="0021694F"/>
    <w:rsid w:val="00216B1B"/>
    <w:rsid w:val="00217282"/>
    <w:rsid w:val="0021736F"/>
    <w:rsid w:val="00217422"/>
    <w:rsid w:val="0022035A"/>
    <w:rsid w:val="0022057E"/>
    <w:rsid w:val="00220FBA"/>
    <w:rsid w:val="00221276"/>
    <w:rsid w:val="00221B1E"/>
    <w:rsid w:val="00221E29"/>
    <w:rsid w:val="00222A0A"/>
    <w:rsid w:val="002238E7"/>
    <w:rsid w:val="00223986"/>
    <w:rsid w:val="00224261"/>
    <w:rsid w:val="002246B5"/>
    <w:rsid w:val="002257AB"/>
    <w:rsid w:val="00225A74"/>
    <w:rsid w:val="00225D53"/>
    <w:rsid w:val="0022620C"/>
    <w:rsid w:val="0022642E"/>
    <w:rsid w:val="00226764"/>
    <w:rsid w:val="002269BB"/>
    <w:rsid w:val="00230893"/>
    <w:rsid w:val="002314A2"/>
    <w:rsid w:val="0023157C"/>
    <w:rsid w:val="002316DC"/>
    <w:rsid w:val="00232201"/>
    <w:rsid w:val="0023347E"/>
    <w:rsid w:val="00233547"/>
    <w:rsid w:val="00235DBC"/>
    <w:rsid w:val="002367B3"/>
    <w:rsid w:val="00237122"/>
    <w:rsid w:val="0023751C"/>
    <w:rsid w:val="00237ABC"/>
    <w:rsid w:val="002406F8"/>
    <w:rsid w:val="00240FD7"/>
    <w:rsid w:val="00241465"/>
    <w:rsid w:val="00241CB6"/>
    <w:rsid w:val="00241FF0"/>
    <w:rsid w:val="00242620"/>
    <w:rsid w:val="0024290A"/>
    <w:rsid w:val="002429F7"/>
    <w:rsid w:val="00242DC3"/>
    <w:rsid w:val="0024351C"/>
    <w:rsid w:val="00243674"/>
    <w:rsid w:val="00243FD0"/>
    <w:rsid w:val="002453F8"/>
    <w:rsid w:val="00245B35"/>
    <w:rsid w:val="00245D69"/>
    <w:rsid w:val="00246B56"/>
    <w:rsid w:val="00246E0A"/>
    <w:rsid w:val="00247AE8"/>
    <w:rsid w:val="002504A2"/>
    <w:rsid w:val="00250512"/>
    <w:rsid w:val="002506EC"/>
    <w:rsid w:val="002509A2"/>
    <w:rsid w:val="00250C4A"/>
    <w:rsid w:val="002516A1"/>
    <w:rsid w:val="0025180B"/>
    <w:rsid w:val="00251D08"/>
    <w:rsid w:val="00252144"/>
    <w:rsid w:val="002524E1"/>
    <w:rsid w:val="00252826"/>
    <w:rsid w:val="00253109"/>
    <w:rsid w:val="0025315D"/>
    <w:rsid w:val="00253386"/>
    <w:rsid w:val="002535DA"/>
    <w:rsid w:val="00253ADA"/>
    <w:rsid w:val="00253F33"/>
    <w:rsid w:val="00254682"/>
    <w:rsid w:val="00254CEB"/>
    <w:rsid w:val="00255C65"/>
    <w:rsid w:val="00255FC3"/>
    <w:rsid w:val="00256810"/>
    <w:rsid w:val="002569E2"/>
    <w:rsid w:val="00256DB1"/>
    <w:rsid w:val="00256E18"/>
    <w:rsid w:val="00257C19"/>
    <w:rsid w:val="00257F46"/>
    <w:rsid w:val="0026021E"/>
    <w:rsid w:val="00260E4C"/>
    <w:rsid w:val="0026145F"/>
    <w:rsid w:val="00261D82"/>
    <w:rsid w:val="0026236A"/>
    <w:rsid w:val="00262677"/>
    <w:rsid w:val="002627D1"/>
    <w:rsid w:val="00262A00"/>
    <w:rsid w:val="002639B9"/>
    <w:rsid w:val="0026535C"/>
    <w:rsid w:val="0026632A"/>
    <w:rsid w:val="00267036"/>
    <w:rsid w:val="0026757A"/>
    <w:rsid w:val="00267C00"/>
    <w:rsid w:val="002700FF"/>
    <w:rsid w:val="002708CD"/>
    <w:rsid w:val="00270FDD"/>
    <w:rsid w:val="002711F4"/>
    <w:rsid w:val="00271388"/>
    <w:rsid w:val="002713E5"/>
    <w:rsid w:val="0027222B"/>
    <w:rsid w:val="002724B7"/>
    <w:rsid w:val="002725D9"/>
    <w:rsid w:val="0027278F"/>
    <w:rsid w:val="00272E2D"/>
    <w:rsid w:val="0027388F"/>
    <w:rsid w:val="00273D17"/>
    <w:rsid w:val="00274B8E"/>
    <w:rsid w:val="00274CB2"/>
    <w:rsid w:val="00275A75"/>
    <w:rsid w:val="00275B96"/>
    <w:rsid w:val="0027685C"/>
    <w:rsid w:val="00277402"/>
    <w:rsid w:val="00280AB2"/>
    <w:rsid w:val="002812C8"/>
    <w:rsid w:val="00281B59"/>
    <w:rsid w:val="00282801"/>
    <w:rsid w:val="00282A4E"/>
    <w:rsid w:val="00283606"/>
    <w:rsid w:val="002839F5"/>
    <w:rsid w:val="00283DA9"/>
    <w:rsid w:val="002845AA"/>
    <w:rsid w:val="00284B23"/>
    <w:rsid w:val="002852D9"/>
    <w:rsid w:val="002855B2"/>
    <w:rsid w:val="00286A33"/>
    <w:rsid w:val="002870D7"/>
    <w:rsid w:val="00287385"/>
    <w:rsid w:val="0028738B"/>
    <w:rsid w:val="00287F65"/>
    <w:rsid w:val="00290117"/>
    <w:rsid w:val="002904C7"/>
    <w:rsid w:val="002908AD"/>
    <w:rsid w:val="00290ADD"/>
    <w:rsid w:val="00290B51"/>
    <w:rsid w:val="00290DE4"/>
    <w:rsid w:val="00291BC6"/>
    <w:rsid w:val="00291BE3"/>
    <w:rsid w:val="00293C19"/>
    <w:rsid w:val="00293F52"/>
    <w:rsid w:val="00294065"/>
    <w:rsid w:val="00294202"/>
    <w:rsid w:val="00294A70"/>
    <w:rsid w:val="00295335"/>
    <w:rsid w:val="00295731"/>
    <w:rsid w:val="002967BA"/>
    <w:rsid w:val="0029680D"/>
    <w:rsid w:val="002970E7"/>
    <w:rsid w:val="0029710C"/>
    <w:rsid w:val="00297C80"/>
    <w:rsid w:val="002A119E"/>
    <w:rsid w:val="002A13A0"/>
    <w:rsid w:val="002A1473"/>
    <w:rsid w:val="002A1AB9"/>
    <w:rsid w:val="002A1C96"/>
    <w:rsid w:val="002A1E30"/>
    <w:rsid w:val="002A20DD"/>
    <w:rsid w:val="002A292E"/>
    <w:rsid w:val="002A3304"/>
    <w:rsid w:val="002A34DE"/>
    <w:rsid w:val="002A414E"/>
    <w:rsid w:val="002A44A4"/>
    <w:rsid w:val="002A4C04"/>
    <w:rsid w:val="002A5C36"/>
    <w:rsid w:val="002A5E64"/>
    <w:rsid w:val="002A5EC3"/>
    <w:rsid w:val="002A6648"/>
    <w:rsid w:val="002A6AC8"/>
    <w:rsid w:val="002A6DA5"/>
    <w:rsid w:val="002A768F"/>
    <w:rsid w:val="002B0C51"/>
    <w:rsid w:val="002B0F6B"/>
    <w:rsid w:val="002B1725"/>
    <w:rsid w:val="002B1923"/>
    <w:rsid w:val="002B1A07"/>
    <w:rsid w:val="002B20B3"/>
    <w:rsid w:val="002B2BD4"/>
    <w:rsid w:val="002B2EA6"/>
    <w:rsid w:val="002B4CC8"/>
    <w:rsid w:val="002B5763"/>
    <w:rsid w:val="002B65F6"/>
    <w:rsid w:val="002B66C5"/>
    <w:rsid w:val="002C0A41"/>
    <w:rsid w:val="002C0D85"/>
    <w:rsid w:val="002C1434"/>
    <w:rsid w:val="002C1471"/>
    <w:rsid w:val="002C17E7"/>
    <w:rsid w:val="002C27FB"/>
    <w:rsid w:val="002C37D8"/>
    <w:rsid w:val="002C5D00"/>
    <w:rsid w:val="002C5EF8"/>
    <w:rsid w:val="002C6E97"/>
    <w:rsid w:val="002C7229"/>
    <w:rsid w:val="002C7573"/>
    <w:rsid w:val="002C7B70"/>
    <w:rsid w:val="002C7FB5"/>
    <w:rsid w:val="002D0AA9"/>
    <w:rsid w:val="002D0B0A"/>
    <w:rsid w:val="002D0C4D"/>
    <w:rsid w:val="002D1079"/>
    <w:rsid w:val="002D117A"/>
    <w:rsid w:val="002D1D25"/>
    <w:rsid w:val="002D2876"/>
    <w:rsid w:val="002D3B9E"/>
    <w:rsid w:val="002D3DD8"/>
    <w:rsid w:val="002D4126"/>
    <w:rsid w:val="002D5946"/>
    <w:rsid w:val="002D5A90"/>
    <w:rsid w:val="002E16A0"/>
    <w:rsid w:val="002E2175"/>
    <w:rsid w:val="002E3180"/>
    <w:rsid w:val="002E390E"/>
    <w:rsid w:val="002E4087"/>
    <w:rsid w:val="002E4970"/>
    <w:rsid w:val="002E5626"/>
    <w:rsid w:val="002E5A4F"/>
    <w:rsid w:val="002E5C25"/>
    <w:rsid w:val="002E5D1A"/>
    <w:rsid w:val="002E61B0"/>
    <w:rsid w:val="002E6603"/>
    <w:rsid w:val="002E6A3E"/>
    <w:rsid w:val="002E78AB"/>
    <w:rsid w:val="002E7A18"/>
    <w:rsid w:val="002E7E52"/>
    <w:rsid w:val="002F0582"/>
    <w:rsid w:val="002F0CD9"/>
    <w:rsid w:val="002F1092"/>
    <w:rsid w:val="002F18EC"/>
    <w:rsid w:val="002F3A30"/>
    <w:rsid w:val="002F3F8C"/>
    <w:rsid w:val="002F4111"/>
    <w:rsid w:val="002F4E89"/>
    <w:rsid w:val="002F51A0"/>
    <w:rsid w:val="002F52BF"/>
    <w:rsid w:val="002F63EB"/>
    <w:rsid w:val="002F68E5"/>
    <w:rsid w:val="002F6C9E"/>
    <w:rsid w:val="002F7509"/>
    <w:rsid w:val="002F7D9E"/>
    <w:rsid w:val="00301B87"/>
    <w:rsid w:val="00301CFA"/>
    <w:rsid w:val="00301F97"/>
    <w:rsid w:val="003027FB"/>
    <w:rsid w:val="00303789"/>
    <w:rsid w:val="00304D19"/>
    <w:rsid w:val="00304EC8"/>
    <w:rsid w:val="00305C06"/>
    <w:rsid w:val="00305E4D"/>
    <w:rsid w:val="00306219"/>
    <w:rsid w:val="00306DB7"/>
    <w:rsid w:val="00306E13"/>
    <w:rsid w:val="00307731"/>
    <w:rsid w:val="00307990"/>
    <w:rsid w:val="003103B0"/>
    <w:rsid w:val="0031042A"/>
    <w:rsid w:val="003107B3"/>
    <w:rsid w:val="00310901"/>
    <w:rsid w:val="00310B1A"/>
    <w:rsid w:val="00311942"/>
    <w:rsid w:val="00312089"/>
    <w:rsid w:val="0031227A"/>
    <w:rsid w:val="0031246C"/>
    <w:rsid w:val="00312738"/>
    <w:rsid w:val="00312E9C"/>
    <w:rsid w:val="003139F0"/>
    <w:rsid w:val="00313C55"/>
    <w:rsid w:val="003149BB"/>
    <w:rsid w:val="0031582F"/>
    <w:rsid w:val="00316022"/>
    <w:rsid w:val="003171E5"/>
    <w:rsid w:val="00317540"/>
    <w:rsid w:val="00317DA8"/>
    <w:rsid w:val="00317DB9"/>
    <w:rsid w:val="003204E8"/>
    <w:rsid w:val="00320746"/>
    <w:rsid w:val="0032120C"/>
    <w:rsid w:val="003214CC"/>
    <w:rsid w:val="003218BD"/>
    <w:rsid w:val="00321BB3"/>
    <w:rsid w:val="003220B0"/>
    <w:rsid w:val="003221BA"/>
    <w:rsid w:val="00322C29"/>
    <w:rsid w:val="0032316D"/>
    <w:rsid w:val="00323502"/>
    <w:rsid w:val="00323F34"/>
    <w:rsid w:val="0032402A"/>
    <w:rsid w:val="00324F5A"/>
    <w:rsid w:val="00325B4F"/>
    <w:rsid w:val="0032630E"/>
    <w:rsid w:val="0032676D"/>
    <w:rsid w:val="0032686D"/>
    <w:rsid w:val="00326A11"/>
    <w:rsid w:val="00326E2C"/>
    <w:rsid w:val="003279EF"/>
    <w:rsid w:val="00327CFF"/>
    <w:rsid w:val="00330A03"/>
    <w:rsid w:val="00331090"/>
    <w:rsid w:val="00331249"/>
    <w:rsid w:val="00331606"/>
    <w:rsid w:val="00331B6A"/>
    <w:rsid w:val="0033453F"/>
    <w:rsid w:val="003346BE"/>
    <w:rsid w:val="00335702"/>
    <w:rsid w:val="00335904"/>
    <w:rsid w:val="003361FC"/>
    <w:rsid w:val="003368C9"/>
    <w:rsid w:val="00336D7B"/>
    <w:rsid w:val="003370E9"/>
    <w:rsid w:val="003372C0"/>
    <w:rsid w:val="003376C2"/>
    <w:rsid w:val="00337B24"/>
    <w:rsid w:val="003412D6"/>
    <w:rsid w:val="00341369"/>
    <w:rsid w:val="00341B1E"/>
    <w:rsid w:val="0034239E"/>
    <w:rsid w:val="00342FFB"/>
    <w:rsid w:val="00343AEE"/>
    <w:rsid w:val="00343F21"/>
    <w:rsid w:val="003442E8"/>
    <w:rsid w:val="003446D1"/>
    <w:rsid w:val="0034487F"/>
    <w:rsid w:val="00344BB7"/>
    <w:rsid w:val="00345A0B"/>
    <w:rsid w:val="00346141"/>
    <w:rsid w:val="00346357"/>
    <w:rsid w:val="003468FD"/>
    <w:rsid w:val="00350246"/>
    <w:rsid w:val="00350957"/>
    <w:rsid w:val="00351687"/>
    <w:rsid w:val="00352DBA"/>
    <w:rsid w:val="00353AE0"/>
    <w:rsid w:val="00355BF9"/>
    <w:rsid w:val="00356E03"/>
    <w:rsid w:val="00356E56"/>
    <w:rsid w:val="00356E96"/>
    <w:rsid w:val="0035725D"/>
    <w:rsid w:val="00357471"/>
    <w:rsid w:val="00357598"/>
    <w:rsid w:val="0035779E"/>
    <w:rsid w:val="00357864"/>
    <w:rsid w:val="003617EA"/>
    <w:rsid w:val="00361AEA"/>
    <w:rsid w:val="00362243"/>
    <w:rsid w:val="0036267A"/>
    <w:rsid w:val="00362754"/>
    <w:rsid w:val="00362AB8"/>
    <w:rsid w:val="00362C02"/>
    <w:rsid w:val="00362DE1"/>
    <w:rsid w:val="00364230"/>
    <w:rsid w:val="00364312"/>
    <w:rsid w:val="0036457D"/>
    <w:rsid w:val="00364B8E"/>
    <w:rsid w:val="00364CAD"/>
    <w:rsid w:val="00365AE2"/>
    <w:rsid w:val="00365D05"/>
    <w:rsid w:val="00365F11"/>
    <w:rsid w:val="00366893"/>
    <w:rsid w:val="00370307"/>
    <w:rsid w:val="00371265"/>
    <w:rsid w:val="00372A3D"/>
    <w:rsid w:val="00372CEC"/>
    <w:rsid w:val="003741C9"/>
    <w:rsid w:val="0037432F"/>
    <w:rsid w:val="003746AD"/>
    <w:rsid w:val="00374DE9"/>
    <w:rsid w:val="00375C30"/>
    <w:rsid w:val="00375E2E"/>
    <w:rsid w:val="00375E60"/>
    <w:rsid w:val="003760D5"/>
    <w:rsid w:val="00376444"/>
    <w:rsid w:val="0038125B"/>
    <w:rsid w:val="0038334E"/>
    <w:rsid w:val="003833B1"/>
    <w:rsid w:val="00383A0A"/>
    <w:rsid w:val="00383E78"/>
    <w:rsid w:val="00385324"/>
    <w:rsid w:val="00386053"/>
    <w:rsid w:val="003867B8"/>
    <w:rsid w:val="00386CAC"/>
    <w:rsid w:val="00387921"/>
    <w:rsid w:val="00387B38"/>
    <w:rsid w:val="003904F7"/>
    <w:rsid w:val="00390838"/>
    <w:rsid w:val="0039090F"/>
    <w:rsid w:val="00391191"/>
    <w:rsid w:val="00391E43"/>
    <w:rsid w:val="00392545"/>
    <w:rsid w:val="00392953"/>
    <w:rsid w:val="00392B69"/>
    <w:rsid w:val="00392D95"/>
    <w:rsid w:val="003935BD"/>
    <w:rsid w:val="00393D7F"/>
    <w:rsid w:val="00394105"/>
    <w:rsid w:val="00395792"/>
    <w:rsid w:val="00395F22"/>
    <w:rsid w:val="00395F3B"/>
    <w:rsid w:val="003973A2"/>
    <w:rsid w:val="0039788C"/>
    <w:rsid w:val="00397926"/>
    <w:rsid w:val="00397BD8"/>
    <w:rsid w:val="003A0AB5"/>
    <w:rsid w:val="003A15D4"/>
    <w:rsid w:val="003A1CCA"/>
    <w:rsid w:val="003A2004"/>
    <w:rsid w:val="003A2575"/>
    <w:rsid w:val="003A2A5D"/>
    <w:rsid w:val="003A2B6E"/>
    <w:rsid w:val="003A2C6E"/>
    <w:rsid w:val="003A2DF9"/>
    <w:rsid w:val="003A2FC8"/>
    <w:rsid w:val="003A36FF"/>
    <w:rsid w:val="003A373A"/>
    <w:rsid w:val="003A41B6"/>
    <w:rsid w:val="003A62D2"/>
    <w:rsid w:val="003B0299"/>
    <w:rsid w:val="003B02EC"/>
    <w:rsid w:val="003B11B2"/>
    <w:rsid w:val="003B1C07"/>
    <w:rsid w:val="003B2A5B"/>
    <w:rsid w:val="003B4A8E"/>
    <w:rsid w:val="003B4F54"/>
    <w:rsid w:val="003B53D8"/>
    <w:rsid w:val="003B5CA5"/>
    <w:rsid w:val="003B5E02"/>
    <w:rsid w:val="003B622F"/>
    <w:rsid w:val="003B6FBC"/>
    <w:rsid w:val="003B7343"/>
    <w:rsid w:val="003C131D"/>
    <w:rsid w:val="003C13D6"/>
    <w:rsid w:val="003C13F8"/>
    <w:rsid w:val="003C1BA4"/>
    <w:rsid w:val="003C1C09"/>
    <w:rsid w:val="003C270B"/>
    <w:rsid w:val="003C2754"/>
    <w:rsid w:val="003C286E"/>
    <w:rsid w:val="003C2D47"/>
    <w:rsid w:val="003C343F"/>
    <w:rsid w:val="003C34EE"/>
    <w:rsid w:val="003C37B8"/>
    <w:rsid w:val="003C3D8E"/>
    <w:rsid w:val="003C4002"/>
    <w:rsid w:val="003C42BD"/>
    <w:rsid w:val="003C48E5"/>
    <w:rsid w:val="003C4B4A"/>
    <w:rsid w:val="003C4DF5"/>
    <w:rsid w:val="003C5139"/>
    <w:rsid w:val="003C5E85"/>
    <w:rsid w:val="003C5E9C"/>
    <w:rsid w:val="003C7635"/>
    <w:rsid w:val="003D0BD4"/>
    <w:rsid w:val="003D0DEC"/>
    <w:rsid w:val="003D14C8"/>
    <w:rsid w:val="003D173D"/>
    <w:rsid w:val="003D198E"/>
    <w:rsid w:val="003D32E7"/>
    <w:rsid w:val="003D394A"/>
    <w:rsid w:val="003D448E"/>
    <w:rsid w:val="003D465B"/>
    <w:rsid w:val="003D5C8F"/>
    <w:rsid w:val="003D650B"/>
    <w:rsid w:val="003D65B1"/>
    <w:rsid w:val="003D6798"/>
    <w:rsid w:val="003D723A"/>
    <w:rsid w:val="003D7A7C"/>
    <w:rsid w:val="003D7EC8"/>
    <w:rsid w:val="003E05D5"/>
    <w:rsid w:val="003E0ABC"/>
    <w:rsid w:val="003E16E8"/>
    <w:rsid w:val="003E2970"/>
    <w:rsid w:val="003E310E"/>
    <w:rsid w:val="003E3300"/>
    <w:rsid w:val="003E462A"/>
    <w:rsid w:val="003E4F2F"/>
    <w:rsid w:val="003E5488"/>
    <w:rsid w:val="003E654E"/>
    <w:rsid w:val="003E722B"/>
    <w:rsid w:val="003F00BB"/>
    <w:rsid w:val="003F14B3"/>
    <w:rsid w:val="003F1690"/>
    <w:rsid w:val="003F17A6"/>
    <w:rsid w:val="003F19D6"/>
    <w:rsid w:val="003F19E3"/>
    <w:rsid w:val="003F1A69"/>
    <w:rsid w:val="003F22DC"/>
    <w:rsid w:val="003F248E"/>
    <w:rsid w:val="003F2F00"/>
    <w:rsid w:val="003F3294"/>
    <w:rsid w:val="003F34B6"/>
    <w:rsid w:val="003F38DC"/>
    <w:rsid w:val="003F3B1B"/>
    <w:rsid w:val="003F4AC5"/>
    <w:rsid w:val="003F5452"/>
    <w:rsid w:val="003F61EA"/>
    <w:rsid w:val="003F6262"/>
    <w:rsid w:val="003F70A5"/>
    <w:rsid w:val="003F754A"/>
    <w:rsid w:val="003F7648"/>
    <w:rsid w:val="003F772D"/>
    <w:rsid w:val="003F7B4E"/>
    <w:rsid w:val="0040044F"/>
    <w:rsid w:val="00401010"/>
    <w:rsid w:val="00401747"/>
    <w:rsid w:val="00401829"/>
    <w:rsid w:val="00402CAF"/>
    <w:rsid w:val="00403134"/>
    <w:rsid w:val="00403B39"/>
    <w:rsid w:val="0040436D"/>
    <w:rsid w:val="004049AD"/>
    <w:rsid w:val="0040560C"/>
    <w:rsid w:val="004071D9"/>
    <w:rsid w:val="004072B6"/>
    <w:rsid w:val="0040793F"/>
    <w:rsid w:val="00410410"/>
    <w:rsid w:val="00410959"/>
    <w:rsid w:val="00410A90"/>
    <w:rsid w:val="00411281"/>
    <w:rsid w:val="004114B7"/>
    <w:rsid w:val="004116B8"/>
    <w:rsid w:val="00412804"/>
    <w:rsid w:val="00412DF4"/>
    <w:rsid w:val="004132BF"/>
    <w:rsid w:val="0041333D"/>
    <w:rsid w:val="0041352E"/>
    <w:rsid w:val="00414589"/>
    <w:rsid w:val="00414A64"/>
    <w:rsid w:val="00414C13"/>
    <w:rsid w:val="00415137"/>
    <w:rsid w:val="004154F1"/>
    <w:rsid w:val="00415649"/>
    <w:rsid w:val="004156A8"/>
    <w:rsid w:val="0041577A"/>
    <w:rsid w:val="004159D7"/>
    <w:rsid w:val="00415DAE"/>
    <w:rsid w:val="00416210"/>
    <w:rsid w:val="00416388"/>
    <w:rsid w:val="00416F25"/>
    <w:rsid w:val="00417C4E"/>
    <w:rsid w:val="00420A25"/>
    <w:rsid w:val="004215B4"/>
    <w:rsid w:val="004224A5"/>
    <w:rsid w:val="00422E35"/>
    <w:rsid w:val="00423597"/>
    <w:rsid w:val="00423600"/>
    <w:rsid w:val="004236D5"/>
    <w:rsid w:val="004237C2"/>
    <w:rsid w:val="00423807"/>
    <w:rsid w:val="00423A8C"/>
    <w:rsid w:val="00423C17"/>
    <w:rsid w:val="004244F5"/>
    <w:rsid w:val="00424BFC"/>
    <w:rsid w:val="0042613B"/>
    <w:rsid w:val="00426875"/>
    <w:rsid w:val="00426954"/>
    <w:rsid w:val="0042710A"/>
    <w:rsid w:val="004277C9"/>
    <w:rsid w:val="00427F47"/>
    <w:rsid w:val="00430307"/>
    <w:rsid w:val="00430606"/>
    <w:rsid w:val="00430976"/>
    <w:rsid w:val="004316A7"/>
    <w:rsid w:val="00432288"/>
    <w:rsid w:val="00432D16"/>
    <w:rsid w:val="004331F3"/>
    <w:rsid w:val="00434259"/>
    <w:rsid w:val="00434542"/>
    <w:rsid w:val="004348E4"/>
    <w:rsid w:val="00434AC6"/>
    <w:rsid w:val="0043516D"/>
    <w:rsid w:val="004354AD"/>
    <w:rsid w:val="00436C64"/>
    <w:rsid w:val="004401AE"/>
    <w:rsid w:val="00440415"/>
    <w:rsid w:val="00442094"/>
    <w:rsid w:val="00443767"/>
    <w:rsid w:val="00443F12"/>
    <w:rsid w:val="00444783"/>
    <w:rsid w:val="00444F35"/>
    <w:rsid w:val="00445020"/>
    <w:rsid w:val="004467C8"/>
    <w:rsid w:val="00450DBE"/>
    <w:rsid w:val="00451219"/>
    <w:rsid w:val="00452B43"/>
    <w:rsid w:val="00453E0B"/>
    <w:rsid w:val="00455957"/>
    <w:rsid w:val="00456F5A"/>
    <w:rsid w:val="00457019"/>
    <w:rsid w:val="00457B26"/>
    <w:rsid w:val="00457B38"/>
    <w:rsid w:val="00460AAF"/>
    <w:rsid w:val="00460B2F"/>
    <w:rsid w:val="00460C1D"/>
    <w:rsid w:val="00461733"/>
    <w:rsid w:val="00462142"/>
    <w:rsid w:val="0046263F"/>
    <w:rsid w:val="00463003"/>
    <w:rsid w:val="00463BC3"/>
    <w:rsid w:val="00464D10"/>
    <w:rsid w:val="0046505A"/>
    <w:rsid w:val="0046635E"/>
    <w:rsid w:val="004663DE"/>
    <w:rsid w:val="0047183C"/>
    <w:rsid w:val="00471D8C"/>
    <w:rsid w:val="00472202"/>
    <w:rsid w:val="004753AA"/>
    <w:rsid w:val="00475F46"/>
    <w:rsid w:val="004770F7"/>
    <w:rsid w:val="00477393"/>
    <w:rsid w:val="0048124D"/>
    <w:rsid w:val="0048185D"/>
    <w:rsid w:val="00484FBF"/>
    <w:rsid w:val="004852E8"/>
    <w:rsid w:val="00485556"/>
    <w:rsid w:val="004857A8"/>
    <w:rsid w:val="004859B6"/>
    <w:rsid w:val="0048674C"/>
    <w:rsid w:val="00486F6D"/>
    <w:rsid w:val="00487918"/>
    <w:rsid w:val="00487A72"/>
    <w:rsid w:val="00490058"/>
    <w:rsid w:val="00491066"/>
    <w:rsid w:val="0049110A"/>
    <w:rsid w:val="0049132A"/>
    <w:rsid w:val="004914E3"/>
    <w:rsid w:val="00491A62"/>
    <w:rsid w:val="00492058"/>
    <w:rsid w:val="0049218A"/>
    <w:rsid w:val="00492610"/>
    <w:rsid w:val="0049264B"/>
    <w:rsid w:val="00492717"/>
    <w:rsid w:val="00495956"/>
    <w:rsid w:val="00495A63"/>
    <w:rsid w:val="00495CF0"/>
    <w:rsid w:val="00495E00"/>
    <w:rsid w:val="0049663E"/>
    <w:rsid w:val="0049759B"/>
    <w:rsid w:val="00497BC1"/>
    <w:rsid w:val="004A010E"/>
    <w:rsid w:val="004A02F1"/>
    <w:rsid w:val="004A0457"/>
    <w:rsid w:val="004A1120"/>
    <w:rsid w:val="004A1768"/>
    <w:rsid w:val="004A2ED5"/>
    <w:rsid w:val="004A3490"/>
    <w:rsid w:val="004A4392"/>
    <w:rsid w:val="004A5BFB"/>
    <w:rsid w:val="004A7603"/>
    <w:rsid w:val="004A7F07"/>
    <w:rsid w:val="004B09B2"/>
    <w:rsid w:val="004B343D"/>
    <w:rsid w:val="004B4506"/>
    <w:rsid w:val="004B4BC4"/>
    <w:rsid w:val="004B4E68"/>
    <w:rsid w:val="004B5102"/>
    <w:rsid w:val="004B51B1"/>
    <w:rsid w:val="004B5C7F"/>
    <w:rsid w:val="004B6A4C"/>
    <w:rsid w:val="004C1A3A"/>
    <w:rsid w:val="004C1AC1"/>
    <w:rsid w:val="004C21FA"/>
    <w:rsid w:val="004C2F1C"/>
    <w:rsid w:val="004C3595"/>
    <w:rsid w:val="004C3828"/>
    <w:rsid w:val="004C3843"/>
    <w:rsid w:val="004C40A2"/>
    <w:rsid w:val="004C4243"/>
    <w:rsid w:val="004C495F"/>
    <w:rsid w:val="004C4ADA"/>
    <w:rsid w:val="004C52AB"/>
    <w:rsid w:val="004C5AD8"/>
    <w:rsid w:val="004C5B9D"/>
    <w:rsid w:val="004C5D41"/>
    <w:rsid w:val="004C63B5"/>
    <w:rsid w:val="004C63F0"/>
    <w:rsid w:val="004C651A"/>
    <w:rsid w:val="004C7DD6"/>
    <w:rsid w:val="004D0A09"/>
    <w:rsid w:val="004D0B09"/>
    <w:rsid w:val="004D0B8F"/>
    <w:rsid w:val="004D178D"/>
    <w:rsid w:val="004D21B7"/>
    <w:rsid w:val="004D274B"/>
    <w:rsid w:val="004D29C9"/>
    <w:rsid w:val="004D2C87"/>
    <w:rsid w:val="004D2CB9"/>
    <w:rsid w:val="004D2D72"/>
    <w:rsid w:val="004D3FD1"/>
    <w:rsid w:val="004D4AE7"/>
    <w:rsid w:val="004D5F36"/>
    <w:rsid w:val="004D5FF3"/>
    <w:rsid w:val="004D604C"/>
    <w:rsid w:val="004D67D7"/>
    <w:rsid w:val="004D748E"/>
    <w:rsid w:val="004E0E09"/>
    <w:rsid w:val="004E14AA"/>
    <w:rsid w:val="004E21F8"/>
    <w:rsid w:val="004E250C"/>
    <w:rsid w:val="004E3AED"/>
    <w:rsid w:val="004E41DF"/>
    <w:rsid w:val="004E49DE"/>
    <w:rsid w:val="004E4DE3"/>
    <w:rsid w:val="004E502F"/>
    <w:rsid w:val="004E547D"/>
    <w:rsid w:val="004E5A69"/>
    <w:rsid w:val="004E5A76"/>
    <w:rsid w:val="004E5D0D"/>
    <w:rsid w:val="004E5E43"/>
    <w:rsid w:val="004E6A88"/>
    <w:rsid w:val="004E6BB4"/>
    <w:rsid w:val="004E7000"/>
    <w:rsid w:val="004F0856"/>
    <w:rsid w:val="004F17A7"/>
    <w:rsid w:val="004F198D"/>
    <w:rsid w:val="004F1C35"/>
    <w:rsid w:val="004F1C9B"/>
    <w:rsid w:val="004F293D"/>
    <w:rsid w:val="004F2F66"/>
    <w:rsid w:val="004F305E"/>
    <w:rsid w:val="004F3104"/>
    <w:rsid w:val="004F3321"/>
    <w:rsid w:val="004F4E06"/>
    <w:rsid w:val="004F578D"/>
    <w:rsid w:val="004F5C2A"/>
    <w:rsid w:val="004F61CE"/>
    <w:rsid w:val="004F7010"/>
    <w:rsid w:val="004F7A8D"/>
    <w:rsid w:val="00502777"/>
    <w:rsid w:val="0050278A"/>
    <w:rsid w:val="00503677"/>
    <w:rsid w:val="0050367D"/>
    <w:rsid w:val="00503D95"/>
    <w:rsid w:val="005051A2"/>
    <w:rsid w:val="00505B99"/>
    <w:rsid w:val="00505C69"/>
    <w:rsid w:val="00506370"/>
    <w:rsid w:val="005064FA"/>
    <w:rsid w:val="005065C1"/>
    <w:rsid w:val="00506714"/>
    <w:rsid w:val="005070C1"/>
    <w:rsid w:val="00507386"/>
    <w:rsid w:val="00507C7E"/>
    <w:rsid w:val="00510E75"/>
    <w:rsid w:val="005122D7"/>
    <w:rsid w:val="005136B3"/>
    <w:rsid w:val="00513B37"/>
    <w:rsid w:val="00513E4A"/>
    <w:rsid w:val="00515557"/>
    <w:rsid w:val="0051556D"/>
    <w:rsid w:val="0051575B"/>
    <w:rsid w:val="00515ED1"/>
    <w:rsid w:val="0051685E"/>
    <w:rsid w:val="00516A6C"/>
    <w:rsid w:val="00517296"/>
    <w:rsid w:val="005179E0"/>
    <w:rsid w:val="00517C7E"/>
    <w:rsid w:val="00520A4E"/>
    <w:rsid w:val="00521039"/>
    <w:rsid w:val="005215D1"/>
    <w:rsid w:val="00521C6C"/>
    <w:rsid w:val="005237EE"/>
    <w:rsid w:val="0052397B"/>
    <w:rsid w:val="00523B21"/>
    <w:rsid w:val="005251FF"/>
    <w:rsid w:val="00525B55"/>
    <w:rsid w:val="00525FE3"/>
    <w:rsid w:val="00526703"/>
    <w:rsid w:val="00526C07"/>
    <w:rsid w:val="005279B3"/>
    <w:rsid w:val="00527AA1"/>
    <w:rsid w:val="0053044A"/>
    <w:rsid w:val="00530482"/>
    <w:rsid w:val="005351DE"/>
    <w:rsid w:val="00535A1D"/>
    <w:rsid w:val="00535BD2"/>
    <w:rsid w:val="00537EA6"/>
    <w:rsid w:val="00537EC9"/>
    <w:rsid w:val="0054079C"/>
    <w:rsid w:val="00540D61"/>
    <w:rsid w:val="00541097"/>
    <w:rsid w:val="005412B7"/>
    <w:rsid w:val="00541CFA"/>
    <w:rsid w:val="00541D1B"/>
    <w:rsid w:val="00541F44"/>
    <w:rsid w:val="00542075"/>
    <w:rsid w:val="005425D0"/>
    <w:rsid w:val="0054389E"/>
    <w:rsid w:val="005441B3"/>
    <w:rsid w:val="00544FD1"/>
    <w:rsid w:val="00546091"/>
    <w:rsid w:val="00547589"/>
    <w:rsid w:val="005503D4"/>
    <w:rsid w:val="00550467"/>
    <w:rsid w:val="00550FC6"/>
    <w:rsid w:val="00551251"/>
    <w:rsid w:val="00552323"/>
    <w:rsid w:val="00552563"/>
    <w:rsid w:val="00552B07"/>
    <w:rsid w:val="005540DD"/>
    <w:rsid w:val="00555690"/>
    <w:rsid w:val="0055573B"/>
    <w:rsid w:val="0055645A"/>
    <w:rsid w:val="00557DA2"/>
    <w:rsid w:val="0056083F"/>
    <w:rsid w:val="0056143D"/>
    <w:rsid w:val="005622B3"/>
    <w:rsid w:val="005626AF"/>
    <w:rsid w:val="00562B23"/>
    <w:rsid w:val="00562FCF"/>
    <w:rsid w:val="005630AC"/>
    <w:rsid w:val="00563D1C"/>
    <w:rsid w:val="00563F13"/>
    <w:rsid w:val="005643CD"/>
    <w:rsid w:val="00564D1D"/>
    <w:rsid w:val="00564F73"/>
    <w:rsid w:val="00566472"/>
    <w:rsid w:val="0056684E"/>
    <w:rsid w:val="00566DEF"/>
    <w:rsid w:val="00570667"/>
    <w:rsid w:val="00570AD1"/>
    <w:rsid w:val="00570BD5"/>
    <w:rsid w:val="00572DC8"/>
    <w:rsid w:val="00573489"/>
    <w:rsid w:val="005739C8"/>
    <w:rsid w:val="005747EE"/>
    <w:rsid w:val="00574A94"/>
    <w:rsid w:val="0057582B"/>
    <w:rsid w:val="005759EC"/>
    <w:rsid w:val="00576160"/>
    <w:rsid w:val="0057621F"/>
    <w:rsid w:val="0057703D"/>
    <w:rsid w:val="00577146"/>
    <w:rsid w:val="005776DA"/>
    <w:rsid w:val="00580C86"/>
    <w:rsid w:val="0058169F"/>
    <w:rsid w:val="00582254"/>
    <w:rsid w:val="005828C7"/>
    <w:rsid w:val="00582EBE"/>
    <w:rsid w:val="005833AF"/>
    <w:rsid w:val="00583992"/>
    <w:rsid w:val="00583BA0"/>
    <w:rsid w:val="00583E58"/>
    <w:rsid w:val="00584332"/>
    <w:rsid w:val="00584EBE"/>
    <w:rsid w:val="00587869"/>
    <w:rsid w:val="00587ECD"/>
    <w:rsid w:val="00587F75"/>
    <w:rsid w:val="005902D1"/>
    <w:rsid w:val="005905B6"/>
    <w:rsid w:val="00590D27"/>
    <w:rsid w:val="00591684"/>
    <w:rsid w:val="00592011"/>
    <w:rsid w:val="005921FE"/>
    <w:rsid w:val="00593069"/>
    <w:rsid w:val="005930C5"/>
    <w:rsid w:val="005930F5"/>
    <w:rsid w:val="0059337C"/>
    <w:rsid w:val="0059365F"/>
    <w:rsid w:val="00594A25"/>
    <w:rsid w:val="00595AC9"/>
    <w:rsid w:val="00596D34"/>
    <w:rsid w:val="00596D6F"/>
    <w:rsid w:val="005973AF"/>
    <w:rsid w:val="00597428"/>
    <w:rsid w:val="00597F5B"/>
    <w:rsid w:val="005A0E23"/>
    <w:rsid w:val="005A0F8E"/>
    <w:rsid w:val="005A13C6"/>
    <w:rsid w:val="005A198E"/>
    <w:rsid w:val="005A38F1"/>
    <w:rsid w:val="005A3BE1"/>
    <w:rsid w:val="005A4BA3"/>
    <w:rsid w:val="005A52FF"/>
    <w:rsid w:val="005A5728"/>
    <w:rsid w:val="005A5A86"/>
    <w:rsid w:val="005A65A5"/>
    <w:rsid w:val="005A6E50"/>
    <w:rsid w:val="005A7359"/>
    <w:rsid w:val="005A7391"/>
    <w:rsid w:val="005A74D9"/>
    <w:rsid w:val="005A7CC3"/>
    <w:rsid w:val="005A7DC8"/>
    <w:rsid w:val="005A7EDB"/>
    <w:rsid w:val="005B0DE4"/>
    <w:rsid w:val="005B1524"/>
    <w:rsid w:val="005B25D4"/>
    <w:rsid w:val="005B2A7B"/>
    <w:rsid w:val="005B2B70"/>
    <w:rsid w:val="005B433A"/>
    <w:rsid w:val="005B4501"/>
    <w:rsid w:val="005B51F1"/>
    <w:rsid w:val="005B5369"/>
    <w:rsid w:val="005B5D45"/>
    <w:rsid w:val="005B5EE1"/>
    <w:rsid w:val="005B5F38"/>
    <w:rsid w:val="005B7676"/>
    <w:rsid w:val="005B774A"/>
    <w:rsid w:val="005B7BF4"/>
    <w:rsid w:val="005C062A"/>
    <w:rsid w:val="005C0EB9"/>
    <w:rsid w:val="005C1E9E"/>
    <w:rsid w:val="005C24C3"/>
    <w:rsid w:val="005C25A4"/>
    <w:rsid w:val="005C2CC9"/>
    <w:rsid w:val="005C32C9"/>
    <w:rsid w:val="005C44BE"/>
    <w:rsid w:val="005C4795"/>
    <w:rsid w:val="005C4B6E"/>
    <w:rsid w:val="005C515D"/>
    <w:rsid w:val="005C520D"/>
    <w:rsid w:val="005C59EE"/>
    <w:rsid w:val="005C62AD"/>
    <w:rsid w:val="005C6746"/>
    <w:rsid w:val="005C69FD"/>
    <w:rsid w:val="005C6D15"/>
    <w:rsid w:val="005C78C4"/>
    <w:rsid w:val="005D02C1"/>
    <w:rsid w:val="005D0B56"/>
    <w:rsid w:val="005D0C21"/>
    <w:rsid w:val="005D128A"/>
    <w:rsid w:val="005D1378"/>
    <w:rsid w:val="005D14D9"/>
    <w:rsid w:val="005D19C5"/>
    <w:rsid w:val="005D1EB7"/>
    <w:rsid w:val="005D26A7"/>
    <w:rsid w:val="005D3BA8"/>
    <w:rsid w:val="005D3BB2"/>
    <w:rsid w:val="005D3C53"/>
    <w:rsid w:val="005D3E30"/>
    <w:rsid w:val="005D43E0"/>
    <w:rsid w:val="005D5D3A"/>
    <w:rsid w:val="005D60E1"/>
    <w:rsid w:val="005D6760"/>
    <w:rsid w:val="005D7C75"/>
    <w:rsid w:val="005D7D88"/>
    <w:rsid w:val="005E0061"/>
    <w:rsid w:val="005E0A95"/>
    <w:rsid w:val="005E1688"/>
    <w:rsid w:val="005E2CA2"/>
    <w:rsid w:val="005E2DC8"/>
    <w:rsid w:val="005E362B"/>
    <w:rsid w:val="005E3D7E"/>
    <w:rsid w:val="005E4A14"/>
    <w:rsid w:val="005E4CFB"/>
    <w:rsid w:val="005E5305"/>
    <w:rsid w:val="005E53AF"/>
    <w:rsid w:val="005E660D"/>
    <w:rsid w:val="005E7B5E"/>
    <w:rsid w:val="005F01AD"/>
    <w:rsid w:val="005F0D7C"/>
    <w:rsid w:val="005F132F"/>
    <w:rsid w:val="005F14B1"/>
    <w:rsid w:val="005F19A9"/>
    <w:rsid w:val="005F2128"/>
    <w:rsid w:val="005F223D"/>
    <w:rsid w:val="005F26BC"/>
    <w:rsid w:val="005F2BA3"/>
    <w:rsid w:val="005F38E1"/>
    <w:rsid w:val="005F45A1"/>
    <w:rsid w:val="005F4F56"/>
    <w:rsid w:val="005F4F7E"/>
    <w:rsid w:val="005F5D26"/>
    <w:rsid w:val="005F5FBA"/>
    <w:rsid w:val="005F64DC"/>
    <w:rsid w:val="005F7206"/>
    <w:rsid w:val="005F777A"/>
    <w:rsid w:val="0060156F"/>
    <w:rsid w:val="006017C7"/>
    <w:rsid w:val="0060205A"/>
    <w:rsid w:val="00603075"/>
    <w:rsid w:val="00603092"/>
    <w:rsid w:val="006031B2"/>
    <w:rsid w:val="006033DB"/>
    <w:rsid w:val="0060384C"/>
    <w:rsid w:val="00603F39"/>
    <w:rsid w:val="00604758"/>
    <w:rsid w:val="00604FC9"/>
    <w:rsid w:val="006050ED"/>
    <w:rsid w:val="00605395"/>
    <w:rsid w:val="006057E2"/>
    <w:rsid w:val="00605A3D"/>
    <w:rsid w:val="00605C18"/>
    <w:rsid w:val="00605D73"/>
    <w:rsid w:val="006065C7"/>
    <w:rsid w:val="006074E2"/>
    <w:rsid w:val="00610ED3"/>
    <w:rsid w:val="0061111B"/>
    <w:rsid w:val="00611506"/>
    <w:rsid w:val="00613470"/>
    <w:rsid w:val="0061432E"/>
    <w:rsid w:val="00615953"/>
    <w:rsid w:val="00616123"/>
    <w:rsid w:val="00616334"/>
    <w:rsid w:val="006166F4"/>
    <w:rsid w:val="006167FB"/>
    <w:rsid w:val="00616EAE"/>
    <w:rsid w:val="00617703"/>
    <w:rsid w:val="00617B91"/>
    <w:rsid w:val="0062020A"/>
    <w:rsid w:val="00620667"/>
    <w:rsid w:val="0062094B"/>
    <w:rsid w:val="00621501"/>
    <w:rsid w:val="006216B9"/>
    <w:rsid w:val="00621B95"/>
    <w:rsid w:val="00621C18"/>
    <w:rsid w:val="00621E78"/>
    <w:rsid w:val="006227D6"/>
    <w:rsid w:val="0062282D"/>
    <w:rsid w:val="00622F14"/>
    <w:rsid w:val="00623933"/>
    <w:rsid w:val="00623947"/>
    <w:rsid w:val="00624118"/>
    <w:rsid w:val="006249ED"/>
    <w:rsid w:val="00624ACE"/>
    <w:rsid w:val="00624E3D"/>
    <w:rsid w:val="00625AA4"/>
    <w:rsid w:val="00626BA3"/>
    <w:rsid w:val="00626ED7"/>
    <w:rsid w:val="00627589"/>
    <w:rsid w:val="0062767E"/>
    <w:rsid w:val="00627B01"/>
    <w:rsid w:val="00627E59"/>
    <w:rsid w:val="00627F0C"/>
    <w:rsid w:val="00627FEF"/>
    <w:rsid w:val="0063007D"/>
    <w:rsid w:val="00630350"/>
    <w:rsid w:val="0063109E"/>
    <w:rsid w:val="006330CA"/>
    <w:rsid w:val="00633FCD"/>
    <w:rsid w:val="0063424E"/>
    <w:rsid w:val="00634330"/>
    <w:rsid w:val="00635E5F"/>
    <w:rsid w:val="006369AA"/>
    <w:rsid w:val="00636BCC"/>
    <w:rsid w:val="006372E4"/>
    <w:rsid w:val="006372E9"/>
    <w:rsid w:val="00640753"/>
    <w:rsid w:val="00640BF0"/>
    <w:rsid w:val="006413F9"/>
    <w:rsid w:val="00642405"/>
    <w:rsid w:val="00643356"/>
    <w:rsid w:val="00643370"/>
    <w:rsid w:val="0064376F"/>
    <w:rsid w:val="00643791"/>
    <w:rsid w:val="006445B3"/>
    <w:rsid w:val="006467C8"/>
    <w:rsid w:val="00646B0D"/>
    <w:rsid w:val="00646D60"/>
    <w:rsid w:val="00646DAF"/>
    <w:rsid w:val="00647869"/>
    <w:rsid w:val="00650C2A"/>
    <w:rsid w:val="0065119E"/>
    <w:rsid w:val="00651BFD"/>
    <w:rsid w:val="006524FF"/>
    <w:rsid w:val="006530F0"/>
    <w:rsid w:val="00655E7C"/>
    <w:rsid w:val="006563BA"/>
    <w:rsid w:val="00656652"/>
    <w:rsid w:val="00657055"/>
    <w:rsid w:val="006576BF"/>
    <w:rsid w:val="00657DD2"/>
    <w:rsid w:val="00661AF0"/>
    <w:rsid w:val="0066294F"/>
    <w:rsid w:val="006633C2"/>
    <w:rsid w:val="00663C61"/>
    <w:rsid w:val="00663CD0"/>
    <w:rsid w:val="006646BD"/>
    <w:rsid w:val="00664C1B"/>
    <w:rsid w:val="00667162"/>
    <w:rsid w:val="00667619"/>
    <w:rsid w:val="006676C6"/>
    <w:rsid w:val="00667E80"/>
    <w:rsid w:val="0067037A"/>
    <w:rsid w:val="006703A9"/>
    <w:rsid w:val="006723C6"/>
    <w:rsid w:val="0067242E"/>
    <w:rsid w:val="0067349A"/>
    <w:rsid w:val="00674A44"/>
    <w:rsid w:val="006751D7"/>
    <w:rsid w:val="0067604F"/>
    <w:rsid w:val="00676A58"/>
    <w:rsid w:val="00676D85"/>
    <w:rsid w:val="0067742B"/>
    <w:rsid w:val="0068244D"/>
    <w:rsid w:val="00682634"/>
    <w:rsid w:val="00682F11"/>
    <w:rsid w:val="00683930"/>
    <w:rsid w:val="00684054"/>
    <w:rsid w:val="006848DD"/>
    <w:rsid w:val="006853A9"/>
    <w:rsid w:val="00685F58"/>
    <w:rsid w:val="006861EB"/>
    <w:rsid w:val="0068756D"/>
    <w:rsid w:val="00690F56"/>
    <w:rsid w:val="00690FF8"/>
    <w:rsid w:val="006915A3"/>
    <w:rsid w:val="00692053"/>
    <w:rsid w:val="00692083"/>
    <w:rsid w:val="00693505"/>
    <w:rsid w:val="00694474"/>
    <w:rsid w:val="00694AF0"/>
    <w:rsid w:val="0069738F"/>
    <w:rsid w:val="006A0061"/>
    <w:rsid w:val="006A0E94"/>
    <w:rsid w:val="006A100F"/>
    <w:rsid w:val="006A1112"/>
    <w:rsid w:val="006A127A"/>
    <w:rsid w:val="006A1650"/>
    <w:rsid w:val="006A1765"/>
    <w:rsid w:val="006A1ECB"/>
    <w:rsid w:val="006A2508"/>
    <w:rsid w:val="006A49E8"/>
    <w:rsid w:val="006A506F"/>
    <w:rsid w:val="006A5705"/>
    <w:rsid w:val="006A5899"/>
    <w:rsid w:val="006A5E8C"/>
    <w:rsid w:val="006A6683"/>
    <w:rsid w:val="006A6D40"/>
    <w:rsid w:val="006A7818"/>
    <w:rsid w:val="006B0397"/>
    <w:rsid w:val="006B0A95"/>
    <w:rsid w:val="006B1143"/>
    <w:rsid w:val="006B13AA"/>
    <w:rsid w:val="006B19D6"/>
    <w:rsid w:val="006B1C30"/>
    <w:rsid w:val="006B1EEA"/>
    <w:rsid w:val="006B20FB"/>
    <w:rsid w:val="006B21BF"/>
    <w:rsid w:val="006B2DE4"/>
    <w:rsid w:val="006B3375"/>
    <w:rsid w:val="006B448C"/>
    <w:rsid w:val="006B4527"/>
    <w:rsid w:val="006B49D9"/>
    <w:rsid w:val="006B4AB4"/>
    <w:rsid w:val="006B4DB7"/>
    <w:rsid w:val="006B5EA3"/>
    <w:rsid w:val="006B7150"/>
    <w:rsid w:val="006B7373"/>
    <w:rsid w:val="006B7527"/>
    <w:rsid w:val="006B7755"/>
    <w:rsid w:val="006C0168"/>
    <w:rsid w:val="006C0840"/>
    <w:rsid w:val="006C2238"/>
    <w:rsid w:val="006C3AC4"/>
    <w:rsid w:val="006C4FCF"/>
    <w:rsid w:val="006C579A"/>
    <w:rsid w:val="006C60F6"/>
    <w:rsid w:val="006C6381"/>
    <w:rsid w:val="006C6B5B"/>
    <w:rsid w:val="006C71A4"/>
    <w:rsid w:val="006C79A6"/>
    <w:rsid w:val="006C7F9E"/>
    <w:rsid w:val="006D02F4"/>
    <w:rsid w:val="006D0755"/>
    <w:rsid w:val="006D0A2C"/>
    <w:rsid w:val="006D0DAD"/>
    <w:rsid w:val="006D1909"/>
    <w:rsid w:val="006D1E10"/>
    <w:rsid w:val="006D2332"/>
    <w:rsid w:val="006D2588"/>
    <w:rsid w:val="006D2DD2"/>
    <w:rsid w:val="006D4C2A"/>
    <w:rsid w:val="006D5A8C"/>
    <w:rsid w:val="006D62F0"/>
    <w:rsid w:val="006D6AB9"/>
    <w:rsid w:val="006D7293"/>
    <w:rsid w:val="006D757D"/>
    <w:rsid w:val="006E042B"/>
    <w:rsid w:val="006E0E15"/>
    <w:rsid w:val="006E1469"/>
    <w:rsid w:val="006E1E1F"/>
    <w:rsid w:val="006E1E62"/>
    <w:rsid w:val="006E2192"/>
    <w:rsid w:val="006E2487"/>
    <w:rsid w:val="006E260B"/>
    <w:rsid w:val="006E51F9"/>
    <w:rsid w:val="006E5FB8"/>
    <w:rsid w:val="006E64E1"/>
    <w:rsid w:val="006E6649"/>
    <w:rsid w:val="006E7002"/>
    <w:rsid w:val="006E71B0"/>
    <w:rsid w:val="006E7847"/>
    <w:rsid w:val="006E7B59"/>
    <w:rsid w:val="006E7D06"/>
    <w:rsid w:val="006F0D89"/>
    <w:rsid w:val="006F0DA6"/>
    <w:rsid w:val="006F10B7"/>
    <w:rsid w:val="006F1B3B"/>
    <w:rsid w:val="006F2324"/>
    <w:rsid w:val="006F2FE9"/>
    <w:rsid w:val="006F44F6"/>
    <w:rsid w:val="006F47B7"/>
    <w:rsid w:val="006F4DC9"/>
    <w:rsid w:val="006F5A3B"/>
    <w:rsid w:val="006F5C90"/>
    <w:rsid w:val="006F6EC7"/>
    <w:rsid w:val="00701019"/>
    <w:rsid w:val="007016B5"/>
    <w:rsid w:val="007026C8"/>
    <w:rsid w:val="007027E9"/>
    <w:rsid w:val="00702A39"/>
    <w:rsid w:val="00702EDF"/>
    <w:rsid w:val="0070320A"/>
    <w:rsid w:val="007032D1"/>
    <w:rsid w:val="007034B6"/>
    <w:rsid w:val="00703788"/>
    <w:rsid w:val="00703A31"/>
    <w:rsid w:val="00704043"/>
    <w:rsid w:val="00704058"/>
    <w:rsid w:val="00704245"/>
    <w:rsid w:val="00704DC7"/>
    <w:rsid w:val="00705422"/>
    <w:rsid w:val="00705683"/>
    <w:rsid w:val="00705DBF"/>
    <w:rsid w:val="00705E93"/>
    <w:rsid w:val="00707461"/>
    <w:rsid w:val="00707596"/>
    <w:rsid w:val="00710650"/>
    <w:rsid w:val="007106B4"/>
    <w:rsid w:val="00711FA9"/>
    <w:rsid w:val="00712CE6"/>
    <w:rsid w:val="00713748"/>
    <w:rsid w:val="00713905"/>
    <w:rsid w:val="00713BAE"/>
    <w:rsid w:val="00714309"/>
    <w:rsid w:val="00714FFA"/>
    <w:rsid w:val="007153DE"/>
    <w:rsid w:val="0071542B"/>
    <w:rsid w:val="007154DB"/>
    <w:rsid w:val="00715C71"/>
    <w:rsid w:val="00715CB5"/>
    <w:rsid w:val="00715F6E"/>
    <w:rsid w:val="0071776B"/>
    <w:rsid w:val="00717BEC"/>
    <w:rsid w:val="00720AF5"/>
    <w:rsid w:val="007212E3"/>
    <w:rsid w:val="007213D6"/>
    <w:rsid w:val="0072162A"/>
    <w:rsid w:val="00721AB8"/>
    <w:rsid w:val="00721E8D"/>
    <w:rsid w:val="00722922"/>
    <w:rsid w:val="00722931"/>
    <w:rsid w:val="00723756"/>
    <w:rsid w:val="00723C7B"/>
    <w:rsid w:val="007246A1"/>
    <w:rsid w:val="007249D6"/>
    <w:rsid w:val="007256BE"/>
    <w:rsid w:val="0072579B"/>
    <w:rsid w:val="00726295"/>
    <w:rsid w:val="0072735C"/>
    <w:rsid w:val="00727C6B"/>
    <w:rsid w:val="00727DCB"/>
    <w:rsid w:val="0073025D"/>
    <w:rsid w:val="007303D3"/>
    <w:rsid w:val="007310ED"/>
    <w:rsid w:val="00731311"/>
    <w:rsid w:val="00731390"/>
    <w:rsid w:val="00732583"/>
    <w:rsid w:val="00732599"/>
    <w:rsid w:val="007328BB"/>
    <w:rsid w:val="00732A91"/>
    <w:rsid w:val="00733F80"/>
    <w:rsid w:val="00734E72"/>
    <w:rsid w:val="00734F47"/>
    <w:rsid w:val="007356C1"/>
    <w:rsid w:val="0073582D"/>
    <w:rsid w:val="00735BAC"/>
    <w:rsid w:val="007374E3"/>
    <w:rsid w:val="007375F6"/>
    <w:rsid w:val="00740DB0"/>
    <w:rsid w:val="00742378"/>
    <w:rsid w:val="0074298F"/>
    <w:rsid w:val="0074368A"/>
    <w:rsid w:val="007436C7"/>
    <w:rsid w:val="00743F40"/>
    <w:rsid w:val="00744CED"/>
    <w:rsid w:val="00745B7F"/>
    <w:rsid w:val="0074608D"/>
    <w:rsid w:val="00747794"/>
    <w:rsid w:val="007509F7"/>
    <w:rsid w:val="007517D9"/>
    <w:rsid w:val="00751B2D"/>
    <w:rsid w:val="00751F48"/>
    <w:rsid w:val="00752823"/>
    <w:rsid w:val="00752C14"/>
    <w:rsid w:val="0075474F"/>
    <w:rsid w:val="00754DE3"/>
    <w:rsid w:val="0075605A"/>
    <w:rsid w:val="007561C0"/>
    <w:rsid w:val="0075627A"/>
    <w:rsid w:val="0075644B"/>
    <w:rsid w:val="00760680"/>
    <w:rsid w:val="007612CB"/>
    <w:rsid w:val="00761689"/>
    <w:rsid w:val="00761AA2"/>
    <w:rsid w:val="00761D6A"/>
    <w:rsid w:val="007625EB"/>
    <w:rsid w:val="00762A1B"/>
    <w:rsid w:val="007643C0"/>
    <w:rsid w:val="007665F2"/>
    <w:rsid w:val="00766ECD"/>
    <w:rsid w:val="007670AB"/>
    <w:rsid w:val="00770201"/>
    <w:rsid w:val="00770333"/>
    <w:rsid w:val="00770C3D"/>
    <w:rsid w:val="00770FBA"/>
    <w:rsid w:val="00772CC0"/>
    <w:rsid w:val="0077373A"/>
    <w:rsid w:val="00773C5B"/>
    <w:rsid w:val="00774C9F"/>
    <w:rsid w:val="007753D2"/>
    <w:rsid w:val="007760AB"/>
    <w:rsid w:val="0077676F"/>
    <w:rsid w:val="00777427"/>
    <w:rsid w:val="007804DB"/>
    <w:rsid w:val="00781768"/>
    <w:rsid w:val="00781E01"/>
    <w:rsid w:val="00783083"/>
    <w:rsid w:val="0078345F"/>
    <w:rsid w:val="00783D97"/>
    <w:rsid w:val="007848C4"/>
    <w:rsid w:val="0078678E"/>
    <w:rsid w:val="0078697B"/>
    <w:rsid w:val="00786D2D"/>
    <w:rsid w:val="00787C29"/>
    <w:rsid w:val="0079047D"/>
    <w:rsid w:val="00790F40"/>
    <w:rsid w:val="00791DC9"/>
    <w:rsid w:val="007923BD"/>
    <w:rsid w:val="0079297C"/>
    <w:rsid w:val="00792C29"/>
    <w:rsid w:val="00792D04"/>
    <w:rsid w:val="007935E8"/>
    <w:rsid w:val="00794175"/>
    <w:rsid w:val="0079572D"/>
    <w:rsid w:val="0079640A"/>
    <w:rsid w:val="00796B25"/>
    <w:rsid w:val="0079766F"/>
    <w:rsid w:val="00797D29"/>
    <w:rsid w:val="00797E90"/>
    <w:rsid w:val="007A016B"/>
    <w:rsid w:val="007A151C"/>
    <w:rsid w:val="007A1A67"/>
    <w:rsid w:val="007A1B46"/>
    <w:rsid w:val="007A24C5"/>
    <w:rsid w:val="007A255E"/>
    <w:rsid w:val="007A2AE8"/>
    <w:rsid w:val="007A34C1"/>
    <w:rsid w:val="007A3842"/>
    <w:rsid w:val="007A39F3"/>
    <w:rsid w:val="007A3F9D"/>
    <w:rsid w:val="007A4DCD"/>
    <w:rsid w:val="007A5668"/>
    <w:rsid w:val="007A5F26"/>
    <w:rsid w:val="007A6269"/>
    <w:rsid w:val="007A6355"/>
    <w:rsid w:val="007A6D3B"/>
    <w:rsid w:val="007A7449"/>
    <w:rsid w:val="007A748D"/>
    <w:rsid w:val="007A7AFA"/>
    <w:rsid w:val="007B0F8A"/>
    <w:rsid w:val="007B16C1"/>
    <w:rsid w:val="007B1B8C"/>
    <w:rsid w:val="007B20D9"/>
    <w:rsid w:val="007B2465"/>
    <w:rsid w:val="007B24CB"/>
    <w:rsid w:val="007B2AF3"/>
    <w:rsid w:val="007B2E84"/>
    <w:rsid w:val="007B3627"/>
    <w:rsid w:val="007B4768"/>
    <w:rsid w:val="007B4BC1"/>
    <w:rsid w:val="007B4DAF"/>
    <w:rsid w:val="007B4EA1"/>
    <w:rsid w:val="007B5F7C"/>
    <w:rsid w:val="007B6B4C"/>
    <w:rsid w:val="007B6BE4"/>
    <w:rsid w:val="007B6FA8"/>
    <w:rsid w:val="007C0610"/>
    <w:rsid w:val="007C143E"/>
    <w:rsid w:val="007C1A63"/>
    <w:rsid w:val="007C2788"/>
    <w:rsid w:val="007C2DA3"/>
    <w:rsid w:val="007C2DA7"/>
    <w:rsid w:val="007C3ED9"/>
    <w:rsid w:val="007C3FAD"/>
    <w:rsid w:val="007C45D7"/>
    <w:rsid w:val="007C4666"/>
    <w:rsid w:val="007C4B71"/>
    <w:rsid w:val="007C62AC"/>
    <w:rsid w:val="007C64AB"/>
    <w:rsid w:val="007C705C"/>
    <w:rsid w:val="007D11D5"/>
    <w:rsid w:val="007D17C7"/>
    <w:rsid w:val="007D1E61"/>
    <w:rsid w:val="007D3565"/>
    <w:rsid w:val="007D39C5"/>
    <w:rsid w:val="007D3D52"/>
    <w:rsid w:val="007D407B"/>
    <w:rsid w:val="007D43FE"/>
    <w:rsid w:val="007D4A2E"/>
    <w:rsid w:val="007D50A7"/>
    <w:rsid w:val="007D5232"/>
    <w:rsid w:val="007D54DF"/>
    <w:rsid w:val="007D5D14"/>
    <w:rsid w:val="007D68AE"/>
    <w:rsid w:val="007D6C95"/>
    <w:rsid w:val="007D6FDF"/>
    <w:rsid w:val="007D750E"/>
    <w:rsid w:val="007D7D86"/>
    <w:rsid w:val="007D7DE6"/>
    <w:rsid w:val="007E00E7"/>
    <w:rsid w:val="007E1882"/>
    <w:rsid w:val="007E1A0E"/>
    <w:rsid w:val="007E204A"/>
    <w:rsid w:val="007E2C44"/>
    <w:rsid w:val="007E38C1"/>
    <w:rsid w:val="007E4460"/>
    <w:rsid w:val="007E4BB9"/>
    <w:rsid w:val="007E4FDD"/>
    <w:rsid w:val="007E688B"/>
    <w:rsid w:val="007E6A88"/>
    <w:rsid w:val="007E7C0A"/>
    <w:rsid w:val="007E7ED6"/>
    <w:rsid w:val="007F09EB"/>
    <w:rsid w:val="007F0B8B"/>
    <w:rsid w:val="007F29A9"/>
    <w:rsid w:val="007F30B6"/>
    <w:rsid w:val="007F3705"/>
    <w:rsid w:val="007F3762"/>
    <w:rsid w:val="007F4BD5"/>
    <w:rsid w:val="007F4C7E"/>
    <w:rsid w:val="007F5A95"/>
    <w:rsid w:val="007F614C"/>
    <w:rsid w:val="007F69CD"/>
    <w:rsid w:val="007F773C"/>
    <w:rsid w:val="00800564"/>
    <w:rsid w:val="00800570"/>
    <w:rsid w:val="00801093"/>
    <w:rsid w:val="008027E5"/>
    <w:rsid w:val="008041C0"/>
    <w:rsid w:val="008041ED"/>
    <w:rsid w:val="0080424B"/>
    <w:rsid w:val="0080453A"/>
    <w:rsid w:val="008045D5"/>
    <w:rsid w:val="008045EC"/>
    <w:rsid w:val="008053B2"/>
    <w:rsid w:val="0080584E"/>
    <w:rsid w:val="00806091"/>
    <w:rsid w:val="00806C16"/>
    <w:rsid w:val="008073F8"/>
    <w:rsid w:val="00810CAB"/>
    <w:rsid w:val="008119B5"/>
    <w:rsid w:val="00812182"/>
    <w:rsid w:val="00812DA8"/>
    <w:rsid w:val="00813257"/>
    <w:rsid w:val="00813C33"/>
    <w:rsid w:val="00815168"/>
    <w:rsid w:val="008151AD"/>
    <w:rsid w:val="00815B8A"/>
    <w:rsid w:val="0081689C"/>
    <w:rsid w:val="008168F3"/>
    <w:rsid w:val="00817F1D"/>
    <w:rsid w:val="0082006E"/>
    <w:rsid w:val="00820A81"/>
    <w:rsid w:val="00820AFA"/>
    <w:rsid w:val="00820DFB"/>
    <w:rsid w:val="00820E83"/>
    <w:rsid w:val="00822288"/>
    <w:rsid w:val="0082237A"/>
    <w:rsid w:val="00822799"/>
    <w:rsid w:val="008227C6"/>
    <w:rsid w:val="008232B0"/>
    <w:rsid w:val="008232D8"/>
    <w:rsid w:val="008236A7"/>
    <w:rsid w:val="00823E7E"/>
    <w:rsid w:val="00824674"/>
    <w:rsid w:val="00825034"/>
    <w:rsid w:val="00826020"/>
    <w:rsid w:val="00826764"/>
    <w:rsid w:val="00826854"/>
    <w:rsid w:val="00826968"/>
    <w:rsid w:val="00827E5F"/>
    <w:rsid w:val="008304D1"/>
    <w:rsid w:val="008306F3"/>
    <w:rsid w:val="00830B1D"/>
    <w:rsid w:val="00830B2A"/>
    <w:rsid w:val="00830FF8"/>
    <w:rsid w:val="00831CEC"/>
    <w:rsid w:val="00832221"/>
    <w:rsid w:val="00832DA0"/>
    <w:rsid w:val="00833105"/>
    <w:rsid w:val="0083332F"/>
    <w:rsid w:val="008335BF"/>
    <w:rsid w:val="00833C95"/>
    <w:rsid w:val="00833E69"/>
    <w:rsid w:val="00833FED"/>
    <w:rsid w:val="008351A3"/>
    <w:rsid w:val="0083526A"/>
    <w:rsid w:val="0083627E"/>
    <w:rsid w:val="00836594"/>
    <w:rsid w:val="00836791"/>
    <w:rsid w:val="008368F0"/>
    <w:rsid w:val="00836BF8"/>
    <w:rsid w:val="00840223"/>
    <w:rsid w:val="008418CF"/>
    <w:rsid w:val="00841994"/>
    <w:rsid w:val="00841AC7"/>
    <w:rsid w:val="00842DAD"/>
    <w:rsid w:val="00842EF1"/>
    <w:rsid w:val="00842F85"/>
    <w:rsid w:val="0084408F"/>
    <w:rsid w:val="00844635"/>
    <w:rsid w:val="008446ED"/>
    <w:rsid w:val="00844AC2"/>
    <w:rsid w:val="00845A1E"/>
    <w:rsid w:val="00846028"/>
    <w:rsid w:val="008470D7"/>
    <w:rsid w:val="0084749B"/>
    <w:rsid w:val="008500AA"/>
    <w:rsid w:val="008502E5"/>
    <w:rsid w:val="008503E0"/>
    <w:rsid w:val="00850421"/>
    <w:rsid w:val="00850769"/>
    <w:rsid w:val="00851443"/>
    <w:rsid w:val="00851D35"/>
    <w:rsid w:val="00851F89"/>
    <w:rsid w:val="0085280C"/>
    <w:rsid w:val="00852CDB"/>
    <w:rsid w:val="00853427"/>
    <w:rsid w:val="008536FC"/>
    <w:rsid w:val="00853BB3"/>
    <w:rsid w:val="00853D3F"/>
    <w:rsid w:val="00854F7F"/>
    <w:rsid w:val="00855306"/>
    <w:rsid w:val="008562CA"/>
    <w:rsid w:val="008571CC"/>
    <w:rsid w:val="00857C54"/>
    <w:rsid w:val="0086027B"/>
    <w:rsid w:val="008603D4"/>
    <w:rsid w:val="00860929"/>
    <w:rsid w:val="008615F8"/>
    <w:rsid w:val="008617F9"/>
    <w:rsid w:val="00862B3F"/>
    <w:rsid w:val="00862B99"/>
    <w:rsid w:val="00862C4C"/>
    <w:rsid w:val="0086367A"/>
    <w:rsid w:val="008636E2"/>
    <w:rsid w:val="0086373B"/>
    <w:rsid w:val="008642F7"/>
    <w:rsid w:val="008649BB"/>
    <w:rsid w:val="008662C4"/>
    <w:rsid w:val="0086742C"/>
    <w:rsid w:val="008679CD"/>
    <w:rsid w:val="00870504"/>
    <w:rsid w:val="0087214F"/>
    <w:rsid w:val="0087219D"/>
    <w:rsid w:val="008729B1"/>
    <w:rsid w:val="00872FE6"/>
    <w:rsid w:val="008746DD"/>
    <w:rsid w:val="00874C1A"/>
    <w:rsid w:val="00875179"/>
    <w:rsid w:val="008751CB"/>
    <w:rsid w:val="00875F93"/>
    <w:rsid w:val="00876DFD"/>
    <w:rsid w:val="0087781C"/>
    <w:rsid w:val="00877851"/>
    <w:rsid w:val="008804AA"/>
    <w:rsid w:val="008808BB"/>
    <w:rsid w:val="00881172"/>
    <w:rsid w:val="0088128D"/>
    <w:rsid w:val="0088169A"/>
    <w:rsid w:val="008817A9"/>
    <w:rsid w:val="008819C6"/>
    <w:rsid w:val="00881C7B"/>
    <w:rsid w:val="0088270E"/>
    <w:rsid w:val="0088320C"/>
    <w:rsid w:val="008835C3"/>
    <w:rsid w:val="0088365B"/>
    <w:rsid w:val="00883BF3"/>
    <w:rsid w:val="008859CC"/>
    <w:rsid w:val="00885CA8"/>
    <w:rsid w:val="00886B7E"/>
    <w:rsid w:val="00890133"/>
    <w:rsid w:val="008912BA"/>
    <w:rsid w:val="00891C00"/>
    <w:rsid w:val="0089295D"/>
    <w:rsid w:val="00893389"/>
    <w:rsid w:val="00893497"/>
    <w:rsid w:val="00893CD3"/>
    <w:rsid w:val="008941EF"/>
    <w:rsid w:val="00894945"/>
    <w:rsid w:val="00894B7F"/>
    <w:rsid w:val="0089583C"/>
    <w:rsid w:val="00896453"/>
    <w:rsid w:val="008967DE"/>
    <w:rsid w:val="0089708A"/>
    <w:rsid w:val="0089715F"/>
    <w:rsid w:val="00897551"/>
    <w:rsid w:val="00897BF3"/>
    <w:rsid w:val="008A0105"/>
    <w:rsid w:val="008A06B4"/>
    <w:rsid w:val="008A0B44"/>
    <w:rsid w:val="008A1703"/>
    <w:rsid w:val="008A1B3F"/>
    <w:rsid w:val="008A1BB7"/>
    <w:rsid w:val="008A2A1F"/>
    <w:rsid w:val="008A2C3E"/>
    <w:rsid w:val="008A47FA"/>
    <w:rsid w:val="008A520C"/>
    <w:rsid w:val="008A5309"/>
    <w:rsid w:val="008A5991"/>
    <w:rsid w:val="008A6BE4"/>
    <w:rsid w:val="008A6F8E"/>
    <w:rsid w:val="008A723F"/>
    <w:rsid w:val="008A767C"/>
    <w:rsid w:val="008A7831"/>
    <w:rsid w:val="008A7988"/>
    <w:rsid w:val="008B000B"/>
    <w:rsid w:val="008B0903"/>
    <w:rsid w:val="008B2E82"/>
    <w:rsid w:val="008B38A9"/>
    <w:rsid w:val="008B3935"/>
    <w:rsid w:val="008B41B9"/>
    <w:rsid w:val="008B4822"/>
    <w:rsid w:val="008B5166"/>
    <w:rsid w:val="008B59BC"/>
    <w:rsid w:val="008B66D9"/>
    <w:rsid w:val="008B7CB6"/>
    <w:rsid w:val="008B7EE1"/>
    <w:rsid w:val="008C0160"/>
    <w:rsid w:val="008C0EE4"/>
    <w:rsid w:val="008C111A"/>
    <w:rsid w:val="008C147A"/>
    <w:rsid w:val="008C14E5"/>
    <w:rsid w:val="008C1531"/>
    <w:rsid w:val="008C1AF8"/>
    <w:rsid w:val="008C2041"/>
    <w:rsid w:val="008C2CE0"/>
    <w:rsid w:val="008C2DC8"/>
    <w:rsid w:val="008C38B1"/>
    <w:rsid w:val="008C3F51"/>
    <w:rsid w:val="008C4D2C"/>
    <w:rsid w:val="008C4DE1"/>
    <w:rsid w:val="008C5189"/>
    <w:rsid w:val="008C5606"/>
    <w:rsid w:val="008C56A9"/>
    <w:rsid w:val="008C5E2B"/>
    <w:rsid w:val="008C7060"/>
    <w:rsid w:val="008C70E1"/>
    <w:rsid w:val="008C726B"/>
    <w:rsid w:val="008C7EDC"/>
    <w:rsid w:val="008D0F0F"/>
    <w:rsid w:val="008D1862"/>
    <w:rsid w:val="008D20DE"/>
    <w:rsid w:val="008D23EA"/>
    <w:rsid w:val="008D252A"/>
    <w:rsid w:val="008D29BF"/>
    <w:rsid w:val="008D2A1C"/>
    <w:rsid w:val="008D2C32"/>
    <w:rsid w:val="008D34AC"/>
    <w:rsid w:val="008D3AEC"/>
    <w:rsid w:val="008D42C4"/>
    <w:rsid w:val="008D442E"/>
    <w:rsid w:val="008D4A29"/>
    <w:rsid w:val="008D4D80"/>
    <w:rsid w:val="008D51A5"/>
    <w:rsid w:val="008D598C"/>
    <w:rsid w:val="008D598E"/>
    <w:rsid w:val="008D655A"/>
    <w:rsid w:val="008D73E1"/>
    <w:rsid w:val="008D7C38"/>
    <w:rsid w:val="008D7C3A"/>
    <w:rsid w:val="008D7D69"/>
    <w:rsid w:val="008E024F"/>
    <w:rsid w:val="008E148C"/>
    <w:rsid w:val="008E279D"/>
    <w:rsid w:val="008E3123"/>
    <w:rsid w:val="008E3735"/>
    <w:rsid w:val="008E3985"/>
    <w:rsid w:val="008E3AF7"/>
    <w:rsid w:val="008E3C59"/>
    <w:rsid w:val="008E46BA"/>
    <w:rsid w:val="008E4D0C"/>
    <w:rsid w:val="008E4EFA"/>
    <w:rsid w:val="008E5E3C"/>
    <w:rsid w:val="008E68DB"/>
    <w:rsid w:val="008E6B8F"/>
    <w:rsid w:val="008F0602"/>
    <w:rsid w:val="008F1645"/>
    <w:rsid w:val="008F178D"/>
    <w:rsid w:val="008F1ACF"/>
    <w:rsid w:val="008F29AF"/>
    <w:rsid w:val="008F29FA"/>
    <w:rsid w:val="008F2CC4"/>
    <w:rsid w:val="008F2CD2"/>
    <w:rsid w:val="008F3DF0"/>
    <w:rsid w:val="008F429C"/>
    <w:rsid w:val="008F44C7"/>
    <w:rsid w:val="008F4604"/>
    <w:rsid w:val="008F5A37"/>
    <w:rsid w:val="008F61BB"/>
    <w:rsid w:val="008F7FC0"/>
    <w:rsid w:val="0090032A"/>
    <w:rsid w:val="00900502"/>
    <w:rsid w:val="00900652"/>
    <w:rsid w:val="00900782"/>
    <w:rsid w:val="009008B6"/>
    <w:rsid w:val="00900E47"/>
    <w:rsid w:val="00902116"/>
    <w:rsid w:val="0090348E"/>
    <w:rsid w:val="0090455D"/>
    <w:rsid w:val="00904A6C"/>
    <w:rsid w:val="00904F5E"/>
    <w:rsid w:val="00905F40"/>
    <w:rsid w:val="009063C0"/>
    <w:rsid w:val="00906609"/>
    <w:rsid w:val="009068C0"/>
    <w:rsid w:val="00906BEA"/>
    <w:rsid w:val="0090754D"/>
    <w:rsid w:val="00907F4B"/>
    <w:rsid w:val="00910980"/>
    <w:rsid w:val="00910BE4"/>
    <w:rsid w:val="00911601"/>
    <w:rsid w:val="00911756"/>
    <w:rsid w:val="00911C5D"/>
    <w:rsid w:val="00912104"/>
    <w:rsid w:val="0091215D"/>
    <w:rsid w:val="00912181"/>
    <w:rsid w:val="00912226"/>
    <w:rsid w:val="0091273E"/>
    <w:rsid w:val="009129DB"/>
    <w:rsid w:val="00914297"/>
    <w:rsid w:val="009144DB"/>
    <w:rsid w:val="00914D7A"/>
    <w:rsid w:val="00915C36"/>
    <w:rsid w:val="00916C6A"/>
    <w:rsid w:val="00917247"/>
    <w:rsid w:val="00920EDF"/>
    <w:rsid w:val="00921188"/>
    <w:rsid w:val="00921691"/>
    <w:rsid w:val="0092266C"/>
    <w:rsid w:val="00922C80"/>
    <w:rsid w:val="009236C5"/>
    <w:rsid w:val="00924819"/>
    <w:rsid w:val="0092529F"/>
    <w:rsid w:val="00925413"/>
    <w:rsid w:val="00925602"/>
    <w:rsid w:val="00925B5D"/>
    <w:rsid w:val="00926A40"/>
    <w:rsid w:val="00927370"/>
    <w:rsid w:val="00927FDD"/>
    <w:rsid w:val="009301C2"/>
    <w:rsid w:val="009301DE"/>
    <w:rsid w:val="00930356"/>
    <w:rsid w:val="0093055F"/>
    <w:rsid w:val="00930960"/>
    <w:rsid w:val="00930A87"/>
    <w:rsid w:val="00930F6C"/>
    <w:rsid w:val="009312BD"/>
    <w:rsid w:val="00931B69"/>
    <w:rsid w:val="00932923"/>
    <w:rsid w:val="00935AC6"/>
    <w:rsid w:val="00935EF7"/>
    <w:rsid w:val="00937C88"/>
    <w:rsid w:val="00940316"/>
    <w:rsid w:val="009403E3"/>
    <w:rsid w:val="009406C6"/>
    <w:rsid w:val="00940D38"/>
    <w:rsid w:val="00941D30"/>
    <w:rsid w:val="0094219A"/>
    <w:rsid w:val="00942258"/>
    <w:rsid w:val="00942D5E"/>
    <w:rsid w:val="009432F9"/>
    <w:rsid w:val="009437B6"/>
    <w:rsid w:val="00943FA2"/>
    <w:rsid w:val="00944070"/>
    <w:rsid w:val="0094463A"/>
    <w:rsid w:val="00946A68"/>
    <w:rsid w:val="00946C4B"/>
    <w:rsid w:val="00946EA8"/>
    <w:rsid w:val="009479A0"/>
    <w:rsid w:val="00950CF9"/>
    <w:rsid w:val="00951EDB"/>
    <w:rsid w:val="00952286"/>
    <w:rsid w:val="00954815"/>
    <w:rsid w:val="0095527C"/>
    <w:rsid w:val="0095540A"/>
    <w:rsid w:val="00955ADD"/>
    <w:rsid w:val="00955DA0"/>
    <w:rsid w:val="009613F8"/>
    <w:rsid w:val="009614DF"/>
    <w:rsid w:val="00961B6D"/>
    <w:rsid w:val="00962B17"/>
    <w:rsid w:val="00962CA2"/>
    <w:rsid w:val="00963BE3"/>
    <w:rsid w:val="0096617B"/>
    <w:rsid w:val="00966278"/>
    <w:rsid w:val="009668B1"/>
    <w:rsid w:val="00967328"/>
    <w:rsid w:val="0096787C"/>
    <w:rsid w:val="00967A14"/>
    <w:rsid w:val="0097111C"/>
    <w:rsid w:val="009713AC"/>
    <w:rsid w:val="009726C3"/>
    <w:rsid w:val="0097284B"/>
    <w:rsid w:val="00973644"/>
    <w:rsid w:val="00973E89"/>
    <w:rsid w:val="00974580"/>
    <w:rsid w:val="0097474E"/>
    <w:rsid w:val="009747A2"/>
    <w:rsid w:val="009759DE"/>
    <w:rsid w:val="00975CA3"/>
    <w:rsid w:val="00975EDF"/>
    <w:rsid w:val="009764D2"/>
    <w:rsid w:val="00976E96"/>
    <w:rsid w:val="00976EB4"/>
    <w:rsid w:val="0098024B"/>
    <w:rsid w:val="009811F9"/>
    <w:rsid w:val="00981F19"/>
    <w:rsid w:val="00982179"/>
    <w:rsid w:val="00982F7F"/>
    <w:rsid w:val="00983DDA"/>
    <w:rsid w:val="00983E03"/>
    <w:rsid w:val="00984BD5"/>
    <w:rsid w:val="00984F2C"/>
    <w:rsid w:val="00985633"/>
    <w:rsid w:val="009867BB"/>
    <w:rsid w:val="009873C2"/>
    <w:rsid w:val="009918E2"/>
    <w:rsid w:val="00991A7B"/>
    <w:rsid w:val="00991FD0"/>
    <w:rsid w:val="009923D8"/>
    <w:rsid w:val="00992AC2"/>
    <w:rsid w:val="00992B7B"/>
    <w:rsid w:val="00992D86"/>
    <w:rsid w:val="00992F7E"/>
    <w:rsid w:val="00993340"/>
    <w:rsid w:val="00993356"/>
    <w:rsid w:val="0099354F"/>
    <w:rsid w:val="00994022"/>
    <w:rsid w:val="00995E7B"/>
    <w:rsid w:val="00996D75"/>
    <w:rsid w:val="0099736D"/>
    <w:rsid w:val="009973AA"/>
    <w:rsid w:val="009A0DDA"/>
    <w:rsid w:val="009A1B12"/>
    <w:rsid w:val="009A1C6E"/>
    <w:rsid w:val="009A1E18"/>
    <w:rsid w:val="009A2283"/>
    <w:rsid w:val="009A2F2A"/>
    <w:rsid w:val="009A317D"/>
    <w:rsid w:val="009A35CD"/>
    <w:rsid w:val="009A48C4"/>
    <w:rsid w:val="009A4AED"/>
    <w:rsid w:val="009A4CA3"/>
    <w:rsid w:val="009A4FDB"/>
    <w:rsid w:val="009A550B"/>
    <w:rsid w:val="009A5B93"/>
    <w:rsid w:val="009A7A25"/>
    <w:rsid w:val="009A7D9B"/>
    <w:rsid w:val="009B1528"/>
    <w:rsid w:val="009B2146"/>
    <w:rsid w:val="009B2C6D"/>
    <w:rsid w:val="009B36D2"/>
    <w:rsid w:val="009B4916"/>
    <w:rsid w:val="009B540F"/>
    <w:rsid w:val="009B5932"/>
    <w:rsid w:val="009B62A6"/>
    <w:rsid w:val="009B6AE7"/>
    <w:rsid w:val="009B78AC"/>
    <w:rsid w:val="009C0239"/>
    <w:rsid w:val="009C0628"/>
    <w:rsid w:val="009C08EE"/>
    <w:rsid w:val="009C0A66"/>
    <w:rsid w:val="009C0A8C"/>
    <w:rsid w:val="009C10A7"/>
    <w:rsid w:val="009C130F"/>
    <w:rsid w:val="009C1362"/>
    <w:rsid w:val="009C1683"/>
    <w:rsid w:val="009C1900"/>
    <w:rsid w:val="009C2304"/>
    <w:rsid w:val="009C232C"/>
    <w:rsid w:val="009C28D7"/>
    <w:rsid w:val="009C2E72"/>
    <w:rsid w:val="009C3C5F"/>
    <w:rsid w:val="009C41DB"/>
    <w:rsid w:val="009C4E06"/>
    <w:rsid w:val="009C5A6A"/>
    <w:rsid w:val="009C5DEB"/>
    <w:rsid w:val="009C6466"/>
    <w:rsid w:val="009C6A12"/>
    <w:rsid w:val="009C6E6E"/>
    <w:rsid w:val="009C7557"/>
    <w:rsid w:val="009C7895"/>
    <w:rsid w:val="009D1617"/>
    <w:rsid w:val="009D19EE"/>
    <w:rsid w:val="009D2B5C"/>
    <w:rsid w:val="009D356A"/>
    <w:rsid w:val="009D3631"/>
    <w:rsid w:val="009D50EB"/>
    <w:rsid w:val="009D5232"/>
    <w:rsid w:val="009D5CAF"/>
    <w:rsid w:val="009D5CE5"/>
    <w:rsid w:val="009D5DF8"/>
    <w:rsid w:val="009D6658"/>
    <w:rsid w:val="009D6EA8"/>
    <w:rsid w:val="009E0C2F"/>
    <w:rsid w:val="009E0EEA"/>
    <w:rsid w:val="009E15FA"/>
    <w:rsid w:val="009E3801"/>
    <w:rsid w:val="009E3D4F"/>
    <w:rsid w:val="009E412B"/>
    <w:rsid w:val="009E481C"/>
    <w:rsid w:val="009E51B8"/>
    <w:rsid w:val="009E5CB3"/>
    <w:rsid w:val="009E5F11"/>
    <w:rsid w:val="009E7738"/>
    <w:rsid w:val="009E79D8"/>
    <w:rsid w:val="009E7BDD"/>
    <w:rsid w:val="009F0354"/>
    <w:rsid w:val="009F074A"/>
    <w:rsid w:val="009F1E8B"/>
    <w:rsid w:val="009F2F58"/>
    <w:rsid w:val="009F3468"/>
    <w:rsid w:val="009F3550"/>
    <w:rsid w:val="009F3784"/>
    <w:rsid w:val="009F4211"/>
    <w:rsid w:val="009F434C"/>
    <w:rsid w:val="009F45D8"/>
    <w:rsid w:val="009F4706"/>
    <w:rsid w:val="009F4C2E"/>
    <w:rsid w:val="009F4E4F"/>
    <w:rsid w:val="009F5839"/>
    <w:rsid w:val="009F5E52"/>
    <w:rsid w:val="009F692F"/>
    <w:rsid w:val="009F6B16"/>
    <w:rsid w:val="009F75CF"/>
    <w:rsid w:val="009F7F8F"/>
    <w:rsid w:val="00A0040E"/>
    <w:rsid w:val="00A0078E"/>
    <w:rsid w:val="00A00E0A"/>
    <w:rsid w:val="00A02411"/>
    <w:rsid w:val="00A026E0"/>
    <w:rsid w:val="00A027A2"/>
    <w:rsid w:val="00A03D1D"/>
    <w:rsid w:val="00A04D6E"/>
    <w:rsid w:val="00A055C0"/>
    <w:rsid w:val="00A06DD7"/>
    <w:rsid w:val="00A0754C"/>
    <w:rsid w:val="00A07E9C"/>
    <w:rsid w:val="00A10187"/>
    <w:rsid w:val="00A10EA0"/>
    <w:rsid w:val="00A1127F"/>
    <w:rsid w:val="00A11539"/>
    <w:rsid w:val="00A12710"/>
    <w:rsid w:val="00A12858"/>
    <w:rsid w:val="00A13489"/>
    <w:rsid w:val="00A13E83"/>
    <w:rsid w:val="00A14272"/>
    <w:rsid w:val="00A143F7"/>
    <w:rsid w:val="00A14A0D"/>
    <w:rsid w:val="00A14F73"/>
    <w:rsid w:val="00A153FE"/>
    <w:rsid w:val="00A1550D"/>
    <w:rsid w:val="00A1637A"/>
    <w:rsid w:val="00A16514"/>
    <w:rsid w:val="00A1666F"/>
    <w:rsid w:val="00A17343"/>
    <w:rsid w:val="00A20327"/>
    <w:rsid w:val="00A20657"/>
    <w:rsid w:val="00A20FCE"/>
    <w:rsid w:val="00A2170C"/>
    <w:rsid w:val="00A227AB"/>
    <w:rsid w:val="00A24D98"/>
    <w:rsid w:val="00A24F4C"/>
    <w:rsid w:val="00A2560D"/>
    <w:rsid w:val="00A25B40"/>
    <w:rsid w:val="00A26E6A"/>
    <w:rsid w:val="00A27D8D"/>
    <w:rsid w:val="00A308E8"/>
    <w:rsid w:val="00A31B6F"/>
    <w:rsid w:val="00A31D82"/>
    <w:rsid w:val="00A31ECC"/>
    <w:rsid w:val="00A32367"/>
    <w:rsid w:val="00A32419"/>
    <w:rsid w:val="00A34084"/>
    <w:rsid w:val="00A344D5"/>
    <w:rsid w:val="00A34AD1"/>
    <w:rsid w:val="00A34CA5"/>
    <w:rsid w:val="00A34E21"/>
    <w:rsid w:val="00A34FAC"/>
    <w:rsid w:val="00A35347"/>
    <w:rsid w:val="00A35BD3"/>
    <w:rsid w:val="00A3622E"/>
    <w:rsid w:val="00A36616"/>
    <w:rsid w:val="00A36918"/>
    <w:rsid w:val="00A36DB1"/>
    <w:rsid w:val="00A374A4"/>
    <w:rsid w:val="00A40CAF"/>
    <w:rsid w:val="00A41F83"/>
    <w:rsid w:val="00A42883"/>
    <w:rsid w:val="00A42C88"/>
    <w:rsid w:val="00A43FC9"/>
    <w:rsid w:val="00A44104"/>
    <w:rsid w:val="00A44B82"/>
    <w:rsid w:val="00A4553A"/>
    <w:rsid w:val="00A45C11"/>
    <w:rsid w:val="00A46ACA"/>
    <w:rsid w:val="00A46CB2"/>
    <w:rsid w:val="00A47ADF"/>
    <w:rsid w:val="00A500B2"/>
    <w:rsid w:val="00A50A9A"/>
    <w:rsid w:val="00A50BA6"/>
    <w:rsid w:val="00A512F7"/>
    <w:rsid w:val="00A51938"/>
    <w:rsid w:val="00A51A69"/>
    <w:rsid w:val="00A51D11"/>
    <w:rsid w:val="00A52253"/>
    <w:rsid w:val="00A53554"/>
    <w:rsid w:val="00A53AED"/>
    <w:rsid w:val="00A53FA3"/>
    <w:rsid w:val="00A54521"/>
    <w:rsid w:val="00A55248"/>
    <w:rsid w:val="00A55D03"/>
    <w:rsid w:val="00A55E05"/>
    <w:rsid w:val="00A55FC6"/>
    <w:rsid w:val="00A5610A"/>
    <w:rsid w:val="00A56B44"/>
    <w:rsid w:val="00A56ED8"/>
    <w:rsid w:val="00A57C62"/>
    <w:rsid w:val="00A6063E"/>
    <w:rsid w:val="00A61DB7"/>
    <w:rsid w:val="00A61E8A"/>
    <w:rsid w:val="00A631CF"/>
    <w:rsid w:val="00A64A37"/>
    <w:rsid w:val="00A64ABD"/>
    <w:rsid w:val="00A66E2F"/>
    <w:rsid w:val="00A673EF"/>
    <w:rsid w:val="00A67913"/>
    <w:rsid w:val="00A703C0"/>
    <w:rsid w:val="00A709DD"/>
    <w:rsid w:val="00A70D95"/>
    <w:rsid w:val="00A712E2"/>
    <w:rsid w:val="00A716EC"/>
    <w:rsid w:val="00A7186F"/>
    <w:rsid w:val="00A71E0E"/>
    <w:rsid w:val="00A72060"/>
    <w:rsid w:val="00A72EE2"/>
    <w:rsid w:val="00A72F4D"/>
    <w:rsid w:val="00A73FE5"/>
    <w:rsid w:val="00A743FF"/>
    <w:rsid w:val="00A748D6"/>
    <w:rsid w:val="00A74AFE"/>
    <w:rsid w:val="00A74C93"/>
    <w:rsid w:val="00A757CC"/>
    <w:rsid w:val="00A76020"/>
    <w:rsid w:val="00A769E4"/>
    <w:rsid w:val="00A77137"/>
    <w:rsid w:val="00A774D5"/>
    <w:rsid w:val="00A77D9E"/>
    <w:rsid w:val="00A77F49"/>
    <w:rsid w:val="00A8057D"/>
    <w:rsid w:val="00A80EA2"/>
    <w:rsid w:val="00A8125D"/>
    <w:rsid w:val="00A81FBC"/>
    <w:rsid w:val="00A82586"/>
    <w:rsid w:val="00A83344"/>
    <w:rsid w:val="00A83B4B"/>
    <w:rsid w:val="00A83BC3"/>
    <w:rsid w:val="00A83CFA"/>
    <w:rsid w:val="00A84163"/>
    <w:rsid w:val="00A84927"/>
    <w:rsid w:val="00A85C5E"/>
    <w:rsid w:val="00A85E70"/>
    <w:rsid w:val="00A85F03"/>
    <w:rsid w:val="00A8650A"/>
    <w:rsid w:val="00A8699D"/>
    <w:rsid w:val="00A86F00"/>
    <w:rsid w:val="00A87001"/>
    <w:rsid w:val="00A8776A"/>
    <w:rsid w:val="00A877B7"/>
    <w:rsid w:val="00A90157"/>
    <w:rsid w:val="00A904D6"/>
    <w:rsid w:val="00A90C6E"/>
    <w:rsid w:val="00A91BF9"/>
    <w:rsid w:val="00A92161"/>
    <w:rsid w:val="00A92734"/>
    <w:rsid w:val="00A93447"/>
    <w:rsid w:val="00A935C2"/>
    <w:rsid w:val="00A93D43"/>
    <w:rsid w:val="00A948D0"/>
    <w:rsid w:val="00A94DCD"/>
    <w:rsid w:val="00A95201"/>
    <w:rsid w:val="00A9633A"/>
    <w:rsid w:val="00A9712B"/>
    <w:rsid w:val="00A97CEE"/>
    <w:rsid w:val="00AA028C"/>
    <w:rsid w:val="00AA09ED"/>
    <w:rsid w:val="00AA1DE9"/>
    <w:rsid w:val="00AA21B4"/>
    <w:rsid w:val="00AA2724"/>
    <w:rsid w:val="00AA28A2"/>
    <w:rsid w:val="00AA365C"/>
    <w:rsid w:val="00AA3971"/>
    <w:rsid w:val="00AA3BE8"/>
    <w:rsid w:val="00AA3EF0"/>
    <w:rsid w:val="00AA3F3F"/>
    <w:rsid w:val="00AA41ED"/>
    <w:rsid w:val="00AA4C86"/>
    <w:rsid w:val="00AA56DD"/>
    <w:rsid w:val="00AA5A08"/>
    <w:rsid w:val="00AA6082"/>
    <w:rsid w:val="00AA6BD4"/>
    <w:rsid w:val="00AA76F2"/>
    <w:rsid w:val="00AA7FD8"/>
    <w:rsid w:val="00AB0007"/>
    <w:rsid w:val="00AB0239"/>
    <w:rsid w:val="00AB0426"/>
    <w:rsid w:val="00AB0460"/>
    <w:rsid w:val="00AB0B69"/>
    <w:rsid w:val="00AB2078"/>
    <w:rsid w:val="00AB3044"/>
    <w:rsid w:val="00AB36D5"/>
    <w:rsid w:val="00AB3B6A"/>
    <w:rsid w:val="00AB4031"/>
    <w:rsid w:val="00AB44B0"/>
    <w:rsid w:val="00AB48E9"/>
    <w:rsid w:val="00AB5072"/>
    <w:rsid w:val="00AB5403"/>
    <w:rsid w:val="00AB581A"/>
    <w:rsid w:val="00AB6E3B"/>
    <w:rsid w:val="00AB740A"/>
    <w:rsid w:val="00AB7F9A"/>
    <w:rsid w:val="00AC016F"/>
    <w:rsid w:val="00AC056E"/>
    <w:rsid w:val="00AC0842"/>
    <w:rsid w:val="00AC1648"/>
    <w:rsid w:val="00AC185D"/>
    <w:rsid w:val="00AC20EF"/>
    <w:rsid w:val="00AC311A"/>
    <w:rsid w:val="00AC361F"/>
    <w:rsid w:val="00AC408E"/>
    <w:rsid w:val="00AC4117"/>
    <w:rsid w:val="00AC4D64"/>
    <w:rsid w:val="00AC5A30"/>
    <w:rsid w:val="00AC6D05"/>
    <w:rsid w:val="00AC7711"/>
    <w:rsid w:val="00AD07C2"/>
    <w:rsid w:val="00AD0C78"/>
    <w:rsid w:val="00AD0FA6"/>
    <w:rsid w:val="00AD1C3D"/>
    <w:rsid w:val="00AD1DD9"/>
    <w:rsid w:val="00AD26B0"/>
    <w:rsid w:val="00AD28A7"/>
    <w:rsid w:val="00AD2B06"/>
    <w:rsid w:val="00AD36B2"/>
    <w:rsid w:val="00AD3951"/>
    <w:rsid w:val="00AD3D47"/>
    <w:rsid w:val="00AD53B4"/>
    <w:rsid w:val="00AD61A3"/>
    <w:rsid w:val="00AD626D"/>
    <w:rsid w:val="00AD6B98"/>
    <w:rsid w:val="00AD6E25"/>
    <w:rsid w:val="00AD6FA2"/>
    <w:rsid w:val="00AD7ACF"/>
    <w:rsid w:val="00AE006B"/>
    <w:rsid w:val="00AE1AAA"/>
    <w:rsid w:val="00AE279A"/>
    <w:rsid w:val="00AE3065"/>
    <w:rsid w:val="00AE391E"/>
    <w:rsid w:val="00AE40D3"/>
    <w:rsid w:val="00AE447C"/>
    <w:rsid w:val="00AE456B"/>
    <w:rsid w:val="00AE48E0"/>
    <w:rsid w:val="00AE652F"/>
    <w:rsid w:val="00AE7687"/>
    <w:rsid w:val="00AE7A30"/>
    <w:rsid w:val="00AE7EAE"/>
    <w:rsid w:val="00AF116A"/>
    <w:rsid w:val="00AF16B1"/>
    <w:rsid w:val="00AF2BE4"/>
    <w:rsid w:val="00AF32ED"/>
    <w:rsid w:val="00AF41E8"/>
    <w:rsid w:val="00AF4202"/>
    <w:rsid w:val="00AF4E99"/>
    <w:rsid w:val="00AF5BC0"/>
    <w:rsid w:val="00AF5CF5"/>
    <w:rsid w:val="00AF5FAC"/>
    <w:rsid w:val="00AF6085"/>
    <w:rsid w:val="00AF703A"/>
    <w:rsid w:val="00AF7B9B"/>
    <w:rsid w:val="00AF7D19"/>
    <w:rsid w:val="00B006C5"/>
    <w:rsid w:val="00B00712"/>
    <w:rsid w:val="00B007C0"/>
    <w:rsid w:val="00B00D29"/>
    <w:rsid w:val="00B017FB"/>
    <w:rsid w:val="00B019DD"/>
    <w:rsid w:val="00B03183"/>
    <w:rsid w:val="00B052FF"/>
    <w:rsid w:val="00B064EA"/>
    <w:rsid w:val="00B068BF"/>
    <w:rsid w:val="00B068ED"/>
    <w:rsid w:val="00B06D2A"/>
    <w:rsid w:val="00B07A05"/>
    <w:rsid w:val="00B1036C"/>
    <w:rsid w:val="00B1082D"/>
    <w:rsid w:val="00B11AED"/>
    <w:rsid w:val="00B12397"/>
    <w:rsid w:val="00B130D8"/>
    <w:rsid w:val="00B1396E"/>
    <w:rsid w:val="00B145B5"/>
    <w:rsid w:val="00B14C5A"/>
    <w:rsid w:val="00B14CFC"/>
    <w:rsid w:val="00B14E07"/>
    <w:rsid w:val="00B1509A"/>
    <w:rsid w:val="00B151C3"/>
    <w:rsid w:val="00B16C46"/>
    <w:rsid w:val="00B17661"/>
    <w:rsid w:val="00B20B9A"/>
    <w:rsid w:val="00B20D96"/>
    <w:rsid w:val="00B20FA2"/>
    <w:rsid w:val="00B213E2"/>
    <w:rsid w:val="00B233FC"/>
    <w:rsid w:val="00B235F7"/>
    <w:rsid w:val="00B23BB4"/>
    <w:rsid w:val="00B2425F"/>
    <w:rsid w:val="00B25E18"/>
    <w:rsid w:val="00B26B65"/>
    <w:rsid w:val="00B273B2"/>
    <w:rsid w:val="00B2765D"/>
    <w:rsid w:val="00B27795"/>
    <w:rsid w:val="00B27C17"/>
    <w:rsid w:val="00B27CDE"/>
    <w:rsid w:val="00B300C3"/>
    <w:rsid w:val="00B30839"/>
    <w:rsid w:val="00B30A42"/>
    <w:rsid w:val="00B310AE"/>
    <w:rsid w:val="00B3202A"/>
    <w:rsid w:val="00B32DC7"/>
    <w:rsid w:val="00B32F20"/>
    <w:rsid w:val="00B335D9"/>
    <w:rsid w:val="00B3375D"/>
    <w:rsid w:val="00B347BC"/>
    <w:rsid w:val="00B3588E"/>
    <w:rsid w:val="00B370C7"/>
    <w:rsid w:val="00B37114"/>
    <w:rsid w:val="00B37DF4"/>
    <w:rsid w:val="00B4013E"/>
    <w:rsid w:val="00B40754"/>
    <w:rsid w:val="00B4265C"/>
    <w:rsid w:val="00B43826"/>
    <w:rsid w:val="00B44749"/>
    <w:rsid w:val="00B44DEC"/>
    <w:rsid w:val="00B4526D"/>
    <w:rsid w:val="00B4580B"/>
    <w:rsid w:val="00B47195"/>
    <w:rsid w:val="00B47903"/>
    <w:rsid w:val="00B50029"/>
    <w:rsid w:val="00B503AF"/>
    <w:rsid w:val="00B50575"/>
    <w:rsid w:val="00B506A5"/>
    <w:rsid w:val="00B507AA"/>
    <w:rsid w:val="00B50F22"/>
    <w:rsid w:val="00B51262"/>
    <w:rsid w:val="00B528CD"/>
    <w:rsid w:val="00B54908"/>
    <w:rsid w:val="00B5552F"/>
    <w:rsid w:val="00B56987"/>
    <w:rsid w:val="00B57418"/>
    <w:rsid w:val="00B57881"/>
    <w:rsid w:val="00B57A31"/>
    <w:rsid w:val="00B601B7"/>
    <w:rsid w:val="00B608E1"/>
    <w:rsid w:val="00B61956"/>
    <w:rsid w:val="00B62305"/>
    <w:rsid w:val="00B6252B"/>
    <w:rsid w:val="00B626C0"/>
    <w:rsid w:val="00B631D0"/>
    <w:rsid w:val="00B6412F"/>
    <w:rsid w:val="00B6431C"/>
    <w:rsid w:val="00B645A1"/>
    <w:rsid w:val="00B64816"/>
    <w:rsid w:val="00B65453"/>
    <w:rsid w:val="00B65561"/>
    <w:rsid w:val="00B65928"/>
    <w:rsid w:val="00B65E23"/>
    <w:rsid w:val="00B65E3C"/>
    <w:rsid w:val="00B67025"/>
    <w:rsid w:val="00B67CC8"/>
    <w:rsid w:val="00B701B8"/>
    <w:rsid w:val="00B706D4"/>
    <w:rsid w:val="00B70829"/>
    <w:rsid w:val="00B708D7"/>
    <w:rsid w:val="00B724FB"/>
    <w:rsid w:val="00B72695"/>
    <w:rsid w:val="00B72F59"/>
    <w:rsid w:val="00B75305"/>
    <w:rsid w:val="00B753AD"/>
    <w:rsid w:val="00B76357"/>
    <w:rsid w:val="00B76CBF"/>
    <w:rsid w:val="00B76CF4"/>
    <w:rsid w:val="00B77AD1"/>
    <w:rsid w:val="00B80FFC"/>
    <w:rsid w:val="00B8184A"/>
    <w:rsid w:val="00B82A5E"/>
    <w:rsid w:val="00B84006"/>
    <w:rsid w:val="00B84642"/>
    <w:rsid w:val="00B8575A"/>
    <w:rsid w:val="00B86B37"/>
    <w:rsid w:val="00B86D33"/>
    <w:rsid w:val="00B87B42"/>
    <w:rsid w:val="00B9027C"/>
    <w:rsid w:val="00B9036A"/>
    <w:rsid w:val="00B909F5"/>
    <w:rsid w:val="00B91102"/>
    <w:rsid w:val="00B91244"/>
    <w:rsid w:val="00B920AE"/>
    <w:rsid w:val="00B92A03"/>
    <w:rsid w:val="00B92C5B"/>
    <w:rsid w:val="00B93E8A"/>
    <w:rsid w:val="00B9452E"/>
    <w:rsid w:val="00B95199"/>
    <w:rsid w:val="00B96448"/>
    <w:rsid w:val="00B96460"/>
    <w:rsid w:val="00B96A15"/>
    <w:rsid w:val="00B96A4C"/>
    <w:rsid w:val="00B97DA5"/>
    <w:rsid w:val="00BA0780"/>
    <w:rsid w:val="00BA1569"/>
    <w:rsid w:val="00BA2EED"/>
    <w:rsid w:val="00BA3203"/>
    <w:rsid w:val="00BA35D3"/>
    <w:rsid w:val="00BA3C9F"/>
    <w:rsid w:val="00BA40FF"/>
    <w:rsid w:val="00BA476F"/>
    <w:rsid w:val="00BA4D4D"/>
    <w:rsid w:val="00BA57D0"/>
    <w:rsid w:val="00BA59AD"/>
    <w:rsid w:val="00BA6ECC"/>
    <w:rsid w:val="00BA74BC"/>
    <w:rsid w:val="00BA75E7"/>
    <w:rsid w:val="00BB035C"/>
    <w:rsid w:val="00BB0D84"/>
    <w:rsid w:val="00BB147B"/>
    <w:rsid w:val="00BB249B"/>
    <w:rsid w:val="00BB281B"/>
    <w:rsid w:val="00BB5270"/>
    <w:rsid w:val="00BB593A"/>
    <w:rsid w:val="00BB6A0C"/>
    <w:rsid w:val="00BB6ADE"/>
    <w:rsid w:val="00BB74B7"/>
    <w:rsid w:val="00BB74FF"/>
    <w:rsid w:val="00BB797D"/>
    <w:rsid w:val="00BC080B"/>
    <w:rsid w:val="00BC0C88"/>
    <w:rsid w:val="00BC409B"/>
    <w:rsid w:val="00BC4178"/>
    <w:rsid w:val="00BC4772"/>
    <w:rsid w:val="00BC579B"/>
    <w:rsid w:val="00BC5AFA"/>
    <w:rsid w:val="00BC5E3A"/>
    <w:rsid w:val="00BD0472"/>
    <w:rsid w:val="00BD058C"/>
    <w:rsid w:val="00BD0670"/>
    <w:rsid w:val="00BD08AE"/>
    <w:rsid w:val="00BD0F4F"/>
    <w:rsid w:val="00BD15B8"/>
    <w:rsid w:val="00BD175B"/>
    <w:rsid w:val="00BD196D"/>
    <w:rsid w:val="00BD2D6B"/>
    <w:rsid w:val="00BD362B"/>
    <w:rsid w:val="00BD458C"/>
    <w:rsid w:val="00BD4DE6"/>
    <w:rsid w:val="00BD62FC"/>
    <w:rsid w:val="00BD642A"/>
    <w:rsid w:val="00BD6EE9"/>
    <w:rsid w:val="00BD73DF"/>
    <w:rsid w:val="00BD7967"/>
    <w:rsid w:val="00BD7A16"/>
    <w:rsid w:val="00BE0055"/>
    <w:rsid w:val="00BE0753"/>
    <w:rsid w:val="00BE0B05"/>
    <w:rsid w:val="00BE177B"/>
    <w:rsid w:val="00BE17B1"/>
    <w:rsid w:val="00BE18ED"/>
    <w:rsid w:val="00BE1B7B"/>
    <w:rsid w:val="00BE24C6"/>
    <w:rsid w:val="00BE2783"/>
    <w:rsid w:val="00BE28D7"/>
    <w:rsid w:val="00BE493D"/>
    <w:rsid w:val="00BE4AF1"/>
    <w:rsid w:val="00BE4DDA"/>
    <w:rsid w:val="00BE5937"/>
    <w:rsid w:val="00BE68A8"/>
    <w:rsid w:val="00BE6DAB"/>
    <w:rsid w:val="00BE74E8"/>
    <w:rsid w:val="00BF01A4"/>
    <w:rsid w:val="00BF05DA"/>
    <w:rsid w:val="00BF0713"/>
    <w:rsid w:val="00BF09DB"/>
    <w:rsid w:val="00BF10A2"/>
    <w:rsid w:val="00BF17B3"/>
    <w:rsid w:val="00BF1921"/>
    <w:rsid w:val="00BF1F33"/>
    <w:rsid w:val="00BF2270"/>
    <w:rsid w:val="00BF37F7"/>
    <w:rsid w:val="00BF4393"/>
    <w:rsid w:val="00BF4424"/>
    <w:rsid w:val="00BF4D52"/>
    <w:rsid w:val="00BF5C04"/>
    <w:rsid w:val="00BF608B"/>
    <w:rsid w:val="00BF691E"/>
    <w:rsid w:val="00BF6B83"/>
    <w:rsid w:val="00BF6CD5"/>
    <w:rsid w:val="00BF7062"/>
    <w:rsid w:val="00BF7584"/>
    <w:rsid w:val="00BF794B"/>
    <w:rsid w:val="00C004E8"/>
    <w:rsid w:val="00C006C8"/>
    <w:rsid w:val="00C008B9"/>
    <w:rsid w:val="00C00A37"/>
    <w:rsid w:val="00C01BFC"/>
    <w:rsid w:val="00C02218"/>
    <w:rsid w:val="00C03E6D"/>
    <w:rsid w:val="00C03FAE"/>
    <w:rsid w:val="00C049A5"/>
    <w:rsid w:val="00C04D97"/>
    <w:rsid w:val="00C05616"/>
    <w:rsid w:val="00C05C8B"/>
    <w:rsid w:val="00C065F8"/>
    <w:rsid w:val="00C06B96"/>
    <w:rsid w:val="00C071DD"/>
    <w:rsid w:val="00C10C79"/>
    <w:rsid w:val="00C11015"/>
    <w:rsid w:val="00C112BE"/>
    <w:rsid w:val="00C11E2A"/>
    <w:rsid w:val="00C12268"/>
    <w:rsid w:val="00C13021"/>
    <w:rsid w:val="00C13D96"/>
    <w:rsid w:val="00C1426E"/>
    <w:rsid w:val="00C1480B"/>
    <w:rsid w:val="00C14AD8"/>
    <w:rsid w:val="00C14E46"/>
    <w:rsid w:val="00C15243"/>
    <w:rsid w:val="00C16472"/>
    <w:rsid w:val="00C176B4"/>
    <w:rsid w:val="00C17C0D"/>
    <w:rsid w:val="00C200ED"/>
    <w:rsid w:val="00C21199"/>
    <w:rsid w:val="00C2179E"/>
    <w:rsid w:val="00C22614"/>
    <w:rsid w:val="00C228F5"/>
    <w:rsid w:val="00C22F0F"/>
    <w:rsid w:val="00C23982"/>
    <w:rsid w:val="00C240D0"/>
    <w:rsid w:val="00C2445A"/>
    <w:rsid w:val="00C249F6"/>
    <w:rsid w:val="00C253B8"/>
    <w:rsid w:val="00C2564A"/>
    <w:rsid w:val="00C2569E"/>
    <w:rsid w:val="00C27026"/>
    <w:rsid w:val="00C27F76"/>
    <w:rsid w:val="00C30583"/>
    <w:rsid w:val="00C30A2C"/>
    <w:rsid w:val="00C311A0"/>
    <w:rsid w:val="00C3167D"/>
    <w:rsid w:val="00C31752"/>
    <w:rsid w:val="00C32792"/>
    <w:rsid w:val="00C330E6"/>
    <w:rsid w:val="00C33413"/>
    <w:rsid w:val="00C34EB7"/>
    <w:rsid w:val="00C35092"/>
    <w:rsid w:val="00C36512"/>
    <w:rsid w:val="00C365D1"/>
    <w:rsid w:val="00C37D82"/>
    <w:rsid w:val="00C37F33"/>
    <w:rsid w:val="00C40C96"/>
    <w:rsid w:val="00C41137"/>
    <w:rsid w:val="00C417F3"/>
    <w:rsid w:val="00C42DFE"/>
    <w:rsid w:val="00C4319B"/>
    <w:rsid w:val="00C4372F"/>
    <w:rsid w:val="00C43A11"/>
    <w:rsid w:val="00C43CF6"/>
    <w:rsid w:val="00C441C3"/>
    <w:rsid w:val="00C4448D"/>
    <w:rsid w:val="00C44E2B"/>
    <w:rsid w:val="00C45E75"/>
    <w:rsid w:val="00C461CD"/>
    <w:rsid w:val="00C4651C"/>
    <w:rsid w:val="00C47358"/>
    <w:rsid w:val="00C47D90"/>
    <w:rsid w:val="00C50038"/>
    <w:rsid w:val="00C50BF1"/>
    <w:rsid w:val="00C518FB"/>
    <w:rsid w:val="00C51C7F"/>
    <w:rsid w:val="00C52534"/>
    <w:rsid w:val="00C526C0"/>
    <w:rsid w:val="00C53045"/>
    <w:rsid w:val="00C53911"/>
    <w:rsid w:val="00C5412B"/>
    <w:rsid w:val="00C550E5"/>
    <w:rsid w:val="00C556ED"/>
    <w:rsid w:val="00C55F21"/>
    <w:rsid w:val="00C5774B"/>
    <w:rsid w:val="00C57A4E"/>
    <w:rsid w:val="00C606C0"/>
    <w:rsid w:val="00C608CD"/>
    <w:rsid w:val="00C626E9"/>
    <w:rsid w:val="00C62A64"/>
    <w:rsid w:val="00C62E3C"/>
    <w:rsid w:val="00C631CF"/>
    <w:rsid w:val="00C63E5B"/>
    <w:rsid w:val="00C6438F"/>
    <w:rsid w:val="00C6543C"/>
    <w:rsid w:val="00C66156"/>
    <w:rsid w:val="00C66710"/>
    <w:rsid w:val="00C66A3E"/>
    <w:rsid w:val="00C6743C"/>
    <w:rsid w:val="00C7001C"/>
    <w:rsid w:val="00C7123C"/>
    <w:rsid w:val="00C71962"/>
    <w:rsid w:val="00C71B77"/>
    <w:rsid w:val="00C72D45"/>
    <w:rsid w:val="00C7452B"/>
    <w:rsid w:val="00C75848"/>
    <w:rsid w:val="00C76374"/>
    <w:rsid w:val="00C76A86"/>
    <w:rsid w:val="00C770A8"/>
    <w:rsid w:val="00C80469"/>
    <w:rsid w:val="00C806C2"/>
    <w:rsid w:val="00C808CF"/>
    <w:rsid w:val="00C8184E"/>
    <w:rsid w:val="00C81BB4"/>
    <w:rsid w:val="00C822C6"/>
    <w:rsid w:val="00C832A4"/>
    <w:rsid w:val="00C833DD"/>
    <w:rsid w:val="00C836DD"/>
    <w:rsid w:val="00C839A8"/>
    <w:rsid w:val="00C85BF9"/>
    <w:rsid w:val="00C86341"/>
    <w:rsid w:val="00C86727"/>
    <w:rsid w:val="00C8682C"/>
    <w:rsid w:val="00C8721D"/>
    <w:rsid w:val="00C92021"/>
    <w:rsid w:val="00C9241C"/>
    <w:rsid w:val="00C9264E"/>
    <w:rsid w:val="00C926A0"/>
    <w:rsid w:val="00C928F3"/>
    <w:rsid w:val="00C92A20"/>
    <w:rsid w:val="00C933B5"/>
    <w:rsid w:val="00C9380B"/>
    <w:rsid w:val="00C95425"/>
    <w:rsid w:val="00C95D75"/>
    <w:rsid w:val="00C963A0"/>
    <w:rsid w:val="00C963C3"/>
    <w:rsid w:val="00C965AA"/>
    <w:rsid w:val="00C9672E"/>
    <w:rsid w:val="00C96976"/>
    <w:rsid w:val="00C96F59"/>
    <w:rsid w:val="00C977E0"/>
    <w:rsid w:val="00CA0CE9"/>
    <w:rsid w:val="00CA1C32"/>
    <w:rsid w:val="00CA215E"/>
    <w:rsid w:val="00CA2776"/>
    <w:rsid w:val="00CA36A3"/>
    <w:rsid w:val="00CA3A6F"/>
    <w:rsid w:val="00CA4877"/>
    <w:rsid w:val="00CA6344"/>
    <w:rsid w:val="00CA63BC"/>
    <w:rsid w:val="00CA659E"/>
    <w:rsid w:val="00CA6F78"/>
    <w:rsid w:val="00CA75B7"/>
    <w:rsid w:val="00CB1783"/>
    <w:rsid w:val="00CB1CF8"/>
    <w:rsid w:val="00CB1E44"/>
    <w:rsid w:val="00CB23B1"/>
    <w:rsid w:val="00CB27FF"/>
    <w:rsid w:val="00CB3169"/>
    <w:rsid w:val="00CB33FD"/>
    <w:rsid w:val="00CB375A"/>
    <w:rsid w:val="00CB3CAB"/>
    <w:rsid w:val="00CB4259"/>
    <w:rsid w:val="00CB498D"/>
    <w:rsid w:val="00CB5753"/>
    <w:rsid w:val="00CB5DE4"/>
    <w:rsid w:val="00CB5E9E"/>
    <w:rsid w:val="00CB5FB3"/>
    <w:rsid w:val="00CB6B52"/>
    <w:rsid w:val="00CB77A1"/>
    <w:rsid w:val="00CC0ABF"/>
    <w:rsid w:val="00CC0D79"/>
    <w:rsid w:val="00CC1165"/>
    <w:rsid w:val="00CC161E"/>
    <w:rsid w:val="00CC2F71"/>
    <w:rsid w:val="00CC3004"/>
    <w:rsid w:val="00CC46A3"/>
    <w:rsid w:val="00CC47FE"/>
    <w:rsid w:val="00CC5E1B"/>
    <w:rsid w:val="00CC5F38"/>
    <w:rsid w:val="00CC77C4"/>
    <w:rsid w:val="00CD02DA"/>
    <w:rsid w:val="00CD0877"/>
    <w:rsid w:val="00CD0BC5"/>
    <w:rsid w:val="00CD18BE"/>
    <w:rsid w:val="00CD1F36"/>
    <w:rsid w:val="00CD2209"/>
    <w:rsid w:val="00CD2928"/>
    <w:rsid w:val="00CD3C93"/>
    <w:rsid w:val="00CD3E2A"/>
    <w:rsid w:val="00CD4032"/>
    <w:rsid w:val="00CD5076"/>
    <w:rsid w:val="00CD60C1"/>
    <w:rsid w:val="00CD6203"/>
    <w:rsid w:val="00CD67EC"/>
    <w:rsid w:val="00CD6993"/>
    <w:rsid w:val="00CD6AEA"/>
    <w:rsid w:val="00CE0DB7"/>
    <w:rsid w:val="00CE0E33"/>
    <w:rsid w:val="00CE189A"/>
    <w:rsid w:val="00CE20D6"/>
    <w:rsid w:val="00CE3E11"/>
    <w:rsid w:val="00CE3F76"/>
    <w:rsid w:val="00CE4F43"/>
    <w:rsid w:val="00CE54E6"/>
    <w:rsid w:val="00CE5F80"/>
    <w:rsid w:val="00CE6130"/>
    <w:rsid w:val="00CE694A"/>
    <w:rsid w:val="00CE6961"/>
    <w:rsid w:val="00CE6A78"/>
    <w:rsid w:val="00CE6EA5"/>
    <w:rsid w:val="00CE76DB"/>
    <w:rsid w:val="00CE79BF"/>
    <w:rsid w:val="00CF0907"/>
    <w:rsid w:val="00CF2192"/>
    <w:rsid w:val="00CF2F9E"/>
    <w:rsid w:val="00CF3576"/>
    <w:rsid w:val="00CF36CE"/>
    <w:rsid w:val="00CF3735"/>
    <w:rsid w:val="00CF37F9"/>
    <w:rsid w:val="00CF3F64"/>
    <w:rsid w:val="00CF41BD"/>
    <w:rsid w:val="00CF43C4"/>
    <w:rsid w:val="00CF47B9"/>
    <w:rsid w:val="00CF4B96"/>
    <w:rsid w:val="00CF4C83"/>
    <w:rsid w:val="00CF51E0"/>
    <w:rsid w:val="00CF5912"/>
    <w:rsid w:val="00CF6A20"/>
    <w:rsid w:val="00D003E2"/>
    <w:rsid w:val="00D009A9"/>
    <w:rsid w:val="00D00DD0"/>
    <w:rsid w:val="00D01C3C"/>
    <w:rsid w:val="00D02052"/>
    <w:rsid w:val="00D02486"/>
    <w:rsid w:val="00D03267"/>
    <w:rsid w:val="00D03511"/>
    <w:rsid w:val="00D035A9"/>
    <w:rsid w:val="00D03B25"/>
    <w:rsid w:val="00D03E63"/>
    <w:rsid w:val="00D04554"/>
    <w:rsid w:val="00D04C7B"/>
    <w:rsid w:val="00D04F9D"/>
    <w:rsid w:val="00D0592D"/>
    <w:rsid w:val="00D05AA0"/>
    <w:rsid w:val="00D06B6D"/>
    <w:rsid w:val="00D06E5F"/>
    <w:rsid w:val="00D07B1D"/>
    <w:rsid w:val="00D1048E"/>
    <w:rsid w:val="00D11A7E"/>
    <w:rsid w:val="00D12B8E"/>
    <w:rsid w:val="00D132DD"/>
    <w:rsid w:val="00D1362A"/>
    <w:rsid w:val="00D1476D"/>
    <w:rsid w:val="00D1505E"/>
    <w:rsid w:val="00D152FB"/>
    <w:rsid w:val="00D160A9"/>
    <w:rsid w:val="00D1627F"/>
    <w:rsid w:val="00D1640D"/>
    <w:rsid w:val="00D16F9F"/>
    <w:rsid w:val="00D1703B"/>
    <w:rsid w:val="00D17BC0"/>
    <w:rsid w:val="00D17D06"/>
    <w:rsid w:val="00D20011"/>
    <w:rsid w:val="00D2096B"/>
    <w:rsid w:val="00D215A1"/>
    <w:rsid w:val="00D2187B"/>
    <w:rsid w:val="00D22A4D"/>
    <w:rsid w:val="00D22BC3"/>
    <w:rsid w:val="00D238C9"/>
    <w:rsid w:val="00D243BB"/>
    <w:rsid w:val="00D25D89"/>
    <w:rsid w:val="00D265F6"/>
    <w:rsid w:val="00D26771"/>
    <w:rsid w:val="00D26E9E"/>
    <w:rsid w:val="00D27046"/>
    <w:rsid w:val="00D272C2"/>
    <w:rsid w:val="00D278D2"/>
    <w:rsid w:val="00D30024"/>
    <w:rsid w:val="00D300BE"/>
    <w:rsid w:val="00D30138"/>
    <w:rsid w:val="00D3086E"/>
    <w:rsid w:val="00D308C2"/>
    <w:rsid w:val="00D315C3"/>
    <w:rsid w:val="00D31865"/>
    <w:rsid w:val="00D3200C"/>
    <w:rsid w:val="00D331E7"/>
    <w:rsid w:val="00D333D8"/>
    <w:rsid w:val="00D33547"/>
    <w:rsid w:val="00D35938"/>
    <w:rsid w:val="00D35F3A"/>
    <w:rsid w:val="00D370B4"/>
    <w:rsid w:val="00D37D64"/>
    <w:rsid w:val="00D40674"/>
    <w:rsid w:val="00D408D0"/>
    <w:rsid w:val="00D40C98"/>
    <w:rsid w:val="00D413DA"/>
    <w:rsid w:val="00D42339"/>
    <w:rsid w:val="00D4388C"/>
    <w:rsid w:val="00D442BC"/>
    <w:rsid w:val="00D44A58"/>
    <w:rsid w:val="00D44DD0"/>
    <w:rsid w:val="00D44E03"/>
    <w:rsid w:val="00D44E55"/>
    <w:rsid w:val="00D44F41"/>
    <w:rsid w:val="00D45913"/>
    <w:rsid w:val="00D461EE"/>
    <w:rsid w:val="00D468A7"/>
    <w:rsid w:val="00D46FB9"/>
    <w:rsid w:val="00D50406"/>
    <w:rsid w:val="00D504D5"/>
    <w:rsid w:val="00D50EA8"/>
    <w:rsid w:val="00D51007"/>
    <w:rsid w:val="00D51F78"/>
    <w:rsid w:val="00D522F9"/>
    <w:rsid w:val="00D53D4D"/>
    <w:rsid w:val="00D5503E"/>
    <w:rsid w:val="00D5609F"/>
    <w:rsid w:val="00D563A3"/>
    <w:rsid w:val="00D567C0"/>
    <w:rsid w:val="00D56E72"/>
    <w:rsid w:val="00D578F7"/>
    <w:rsid w:val="00D601CA"/>
    <w:rsid w:val="00D6061B"/>
    <w:rsid w:val="00D60B57"/>
    <w:rsid w:val="00D61DE4"/>
    <w:rsid w:val="00D627EC"/>
    <w:rsid w:val="00D63FDF"/>
    <w:rsid w:val="00D65337"/>
    <w:rsid w:val="00D65D08"/>
    <w:rsid w:val="00D66526"/>
    <w:rsid w:val="00D668CC"/>
    <w:rsid w:val="00D668CE"/>
    <w:rsid w:val="00D668FF"/>
    <w:rsid w:val="00D677C1"/>
    <w:rsid w:val="00D70D6D"/>
    <w:rsid w:val="00D72473"/>
    <w:rsid w:val="00D743BB"/>
    <w:rsid w:val="00D74416"/>
    <w:rsid w:val="00D74532"/>
    <w:rsid w:val="00D74BED"/>
    <w:rsid w:val="00D74E5E"/>
    <w:rsid w:val="00D74EB7"/>
    <w:rsid w:val="00D76C1F"/>
    <w:rsid w:val="00D76FB2"/>
    <w:rsid w:val="00D77BDB"/>
    <w:rsid w:val="00D77F97"/>
    <w:rsid w:val="00D80ADB"/>
    <w:rsid w:val="00D80FEA"/>
    <w:rsid w:val="00D813D7"/>
    <w:rsid w:val="00D81557"/>
    <w:rsid w:val="00D818F8"/>
    <w:rsid w:val="00D81A9A"/>
    <w:rsid w:val="00D82F79"/>
    <w:rsid w:val="00D83516"/>
    <w:rsid w:val="00D8460E"/>
    <w:rsid w:val="00D8489E"/>
    <w:rsid w:val="00D85395"/>
    <w:rsid w:val="00D85EF4"/>
    <w:rsid w:val="00D8614B"/>
    <w:rsid w:val="00D86396"/>
    <w:rsid w:val="00D86649"/>
    <w:rsid w:val="00D87645"/>
    <w:rsid w:val="00D87CC3"/>
    <w:rsid w:val="00D902B8"/>
    <w:rsid w:val="00D906C2"/>
    <w:rsid w:val="00D90C45"/>
    <w:rsid w:val="00D91828"/>
    <w:rsid w:val="00D919AB"/>
    <w:rsid w:val="00D91B88"/>
    <w:rsid w:val="00D92626"/>
    <w:rsid w:val="00D928DE"/>
    <w:rsid w:val="00D92FA7"/>
    <w:rsid w:val="00D93F30"/>
    <w:rsid w:val="00D94398"/>
    <w:rsid w:val="00D94C88"/>
    <w:rsid w:val="00D95126"/>
    <w:rsid w:val="00D963F8"/>
    <w:rsid w:val="00D97B23"/>
    <w:rsid w:val="00D97F44"/>
    <w:rsid w:val="00DA0421"/>
    <w:rsid w:val="00DA1F63"/>
    <w:rsid w:val="00DA2A75"/>
    <w:rsid w:val="00DA2BE0"/>
    <w:rsid w:val="00DA37D1"/>
    <w:rsid w:val="00DA39B9"/>
    <w:rsid w:val="00DA4465"/>
    <w:rsid w:val="00DA4781"/>
    <w:rsid w:val="00DA47F5"/>
    <w:rsid w:val="00DA51DC"/>
    <w:rsid w:val="00DA5D1E"/>
    <w:rsid w:val="00DA5DA5"/>
    <w:rsid w:val="00DA6BC7"/>
    <w:rsid w:val="00DA6CF9"/>
    <w:rsid w:val="00DA7ABC"/>
    <w:rsid w:val="00DA7DB7"/>
    <w:rsid w:val="00DA7E6E"/>
    <w:rsid w:val="00DB002E"/>
    <w:rsid w:val="00DB05E0"/>
    <w:rsid w:val="00DB10C8"/>
    <w:rsid w:val="00DB1A12"/>
    <w:rsid w:val="00DB20DA"/>
    <w:rsid w:val="00DB2709"/>
    <w:rsid w:val="00DB2B3F"/>
    <w:rsid w:val="00DB2BE9"/>
    <w:rsid w:val="00DB43D0"/>
    <w:rsid w:val="00DB46B3"/>
    <w:rsid w:val="00DB4C42"/>
    <w:rsid w:val="00DB56AC"/>
    <w:rsid w:val="00DB5CA9"/>
    <w:rsid w:val="00DB5DD4"/>
    <w:rsid w:val="00DB6772"/>
    <w:rsid w:val="00DB6988"/>
    <w:rsid w:val="00DC0985"/>
    <w:rsid w:val="00DC11A3"/>
    <w:rsid w:val="00DC1991"/>
    <w:rsid w:val="00DC4E13"/>
    <w:rsid w:val="00DC58A9"/>
    <w:rsid w:val="00DC6338"/>
    <w:rsid w:val="00DC7366"/>
    <w:rsid w:val="00DC78D5"/>
    <w:rsid w:val="00DD032F"/>
    <w:rsid w:val="00DD0496"/>
    <w:rsid w:val="00DD0F5F"/>
    <w:rsid w:val="00DD1460"/>
    <w:rsid w:val="00DD1D4F"/>
    <w:rsid w:val="00DD252C"/>
    <w:rsid w:val="00DD346F"/>
    <w:rsid w:val="00DD3685"/>
    <w:rsid w:val="00DD3A85"/>
    <w:rsid w:val="00DD4A8F"/>
    <w:rsid w:val="00DD4F06"/>
    <w:rsid w:val="00DD5246"/>
    <w:rsid w:val="00DD531E"/>
    <w:rsid w:val="00DD57FB"/>
    <w:rsid w:val="00DD5827"/>
    <w:rsid w:val="00DD6DA9"/>
    <w:rsid w:val="00DD79BE"/>
    <w:rsid w:val="00DD7E42"/>
    <w:rsid w:val="00DE0960"/>
    <w:rsid w:val="00DE2442"/>
    <w:rsid w:val="00DE303D"/>
    <w:rsid w:val="00DE4003"/>
    <w:rsid w:val="00DE40DA"/>
    <w:rsid w:val="00DE4417"/>
    <w:rsid w:val="00DE4931"/>
    <w:rsid w:val="00DE5399"/>
    <w:rsid w:val="00DE6A4D"/>
    <w:rsid w:val="00DE6B40"/>
    <w:rsid w:val="00DE7098"/>
    <w:rsid w:val="00DE7ABF"/>
    <w:rsid w:val="00DF0B23"/>
    <w:rsid w:val="00DF49FF"/>
    <w:rsid w:val="00DF4C01"/>
    <w:rsid w:val="00DF6240"/>
    <w:rsid w:val="00DF6DF7"/>
    <w:rsid w:val="00DF70FC"/>
    <w:rsid w:val="00DF7398"/>
    <w:rsid w:val="00DF79B1"/>
    <w:rsid w:val="00E00100"/>
    <w:rsid w:val="00E00E58"/>
    <w:rsid w:val="00E01254"/>
    <w:rsid w:val="00E0167B"/>
    <w:rsid w:val="00E032D9"/>
    <w:rsid w:val="00E03405"/>
    <w:rsid w:val="00E035BF"/>
    <w:rsid w:val="00E03D72"/>
    <w:rsid w:val="00E04684"/>
    <w:rsid w:val="00E05048"/>
    <w:rsid w:val="00E055BC"/>
    <w:rsid w:val="00E06451"/>
    <w:rsid w:val="00E07C1E"/>
    <w:rsid w:val="00E105ED"/>
    <w:rsid w:val="00E106D3"/>
    <w:rsid w:val="00E10901"/>
    <w:rsid w:val="00E10A34"/>
    <w:rsid w:val="00E10F79"/>
    <w:rsid w:val="00E121C1"/>
    <w:rsid w:val="00E13ABD"/>
    <w:rsid w:val="00E14A2B"/>
    <w:rsid w:val="00E1556F"/>
    <w:rsid w:val="00E1655C"/>
    <w:rsid w:val="00E16A7F"/>
    <w:rsid w:val="00E16B32"/>
    <w:rsid w:val="00E176F0"/>
    <w:rsid w:val="00E179C6"/>
    <w:rsid w:val="00E20005"/>
    <w:rsid w:val="00E20602"/>
    <w:rsid w:val="00E20AA0"/>
    <w:rsid w:val="00E20D2C"/>
    <w:rsid w:val="00E213EA"/>
    <w:rsid w:val="00E21995"/>
    <w:rsid w:val="00E21ADD"/>
    <w:rsid w:val="00E22945"/>
    <w:rsid w:val="00E22AD4"/>
    <w:rsid w:val="00E245E5"/>
    <w:rsid w:val="00E24A6D"/>
    <w:rsid w:val="00E24B13"/>
    <w:rsid w:val="00E24C08"/>
    <w:rsid w:val="00E24C5F"/>
    <w:rsid w:val="00E25E50"/>
    <w:rsid w:val="00E30E5E"/>
    <w:rsid w:val="00E311E7"/>
    <w:rsid w:val="00E312FF"/>
    <w:rsid w:val="00E31D67"/>
    <w:rsid w:val="00E320A0"/>
    <w:rsid w:val="00E320DE"/>
    <w:rsid w:val="00E32176"/>
    <w:rsid w:val="00E32200"/>
    <w:rsid w:val="00E32350"/>
    <w:rsid w:val="00E324AD"/>
    <w:rsid w:val="00E32A4E"/>
    <w:rsid w:val="00E32CCC"/>
    <w:rsid w:val="00E33393"/>
    <w:rsid w:val="00E34A5F"/>
    <w:rsid w:val="00E35201"/>
    <w:rsid w:val="00E3522A"/>
    <w:rsid w:val="00E357C5"/>
    <w:rsid w:val="00E361E0"/>
    <w:rsid w:val="00E36471"/>
    <w:rsid w:val="00E37DDF"/>
    <w:rsid w:val="00E40B14"/>
    <w:rsid w:val="00E40D9A"/>
    <w:rsid w:val="00E41F88"/>
    <w:rsid w:val="00E420EB"/>
    <w:rsid w:val="00E435ED"/>
    <w:rsid w:val="00E439BC"/>
    <w:rsid w:val="00E44350"/>
    <w:rsid w:val="00E450B2"/>
    <w:rsid w:val="00E45643"/>
    <w:rsid w:val="00E47107"/>
    <w:rsid w:val="00E47460"/>
    <w:rsid w:val="00E477E8"/>
    <w:rsid w:val="00E5041E"/>
    <w:rsid w:val="00E50743"/>
    <w:rsid w:val="00E509B1"/>
    <w:rsid w:val="00E50D06"/>
    <w:rsid w:val="00E511CF"/>
    <w:rsid w:val="00E51532"/>
    <w:rsid w:val="00E51607"/>
    <w:rsid w:val="00E51C60"/>
    <w:rsid w:val="00E51EFA"/>
    <w:rsid w:val="00E5289B"/>
    <w:rsid w:val="00E53626"/>
    <w:rsid w:val="00E53CC9"/>
    <w:rsid w:val="00E5440C"/>
    <w:rsid w:val="00E54442"/>
    <w:rsid w:val="00E54968"/>
    <w:rsid w:val="00E5507B"/>
    <w:rsid w:val="00E55610"/>
    <w:rsid w:val="00E55992"/>
    <w:rsid w:val="00E563CA"/>
    <w:rsid w:val="00E565AE"/>
    <w:rsid w:val="00E5692F"/>
    <w:rsid w:val="00E56CF8"/>
    <w:rsid w:val="00E57471"/>
    <w:rsid w:val="00E600E8"/>
    <w:rsid w:val="00E60143"/>
    <w:rsid w:val="00E6022D"/>
    <w:rsid w:val="00E62879"/>
    <w:rsid w:val="00E637EF"/>
    <w:rsid w:val="00E642C9"/>
    <w:rsid w:val="00E64488"/>
    <w:rsid w:val="00E64BD6"/>
    <w:rsid w:val="00E65D07"/>
    <w:rsid w:val="00E66481"/>
    <w:rsid w:val="00E66CC7"/>
    <w:rsid w:val="00E66F23"/>
    <w:rsid w:val="00E670E1"/>
    <w:rsid w:val="00E6713B"/>
    <w:rsid w:val="00E701A7"/>
    <w:rsid w:val="00E70D8C"/>
    <w:rsid w:val="00E714B0"/>
    <w:rsid w:val="00E7270D"/>
    <w:rsid w:val="00E735AA"/>
    <w:rsid w:val="00E738D3"/>
    <w:rsid w:val="00E74945"/>
    <w:rsid w:val="00E74AF3"/>
    <w:rsid w:val="00E75571"/>
    <w:rsid w:val="00E75E86"/>
    <w:rsid w:val="00E76509"/>
    <w:rsid w:val="00E76540"/>
    <w:rsid w:val="00E768C9"/>
    <w:rsid w:val="00E76FC5"/>
    <w:rsid w:val="00E772AD"/>
    <w:rsid w:val="00E77B13"/>
    <w:rsid w:val="00E80856"/>
    <w:rsid w:val="00E81318"/>
    <w:rsid w:val="00E81414"/>
    <w:rsid w:val="00E815D9"/>
    <w:rsid w:val="00E8185E"/>
    <w:rsid w:val="00E83903"/>
    <w:rsid w:val="00E84234"/>
    <w:rsid w:val="00E84294"/>
    <w:rsid w:val="00E848D8"/>
    <w:rsid w:val="00E865C5"/>
    <w:rsid w:val="00E86C35"/>
    <w:rsid w:val="00E87041"/>
    <w:rsid w:val="00E8734A"/>
    <w:rsid w:val="00E87D54"/>
    <w:rsid w:val="00E911F9"/>
    <w:rsid w:val="00E91B22"/>
    <w:rsid w:val="00E91C76"/>
    <w:rsid w:val="00E9215F"/>
    <w:rsid w:val="00E92D35"/>
    <w:rsid w:val="00E92F81"/>
    <w:rsid w:val="00E935E5"/>
    <w:rsid w:val="00E93762"/>
    <w:rsid w:val="00E93B2F"/>
    <w:rsid w:val="00E95825"/>
    <w:rsid w:val="00E96AC1"/>
    <w:rsid w:val="00E973D2"/>
    <w:rsid w:val="00E97CA3"/>
    <w:rsid w:val="00EA00E6"/>
    <w:rsid w:val="00EA021F"/>
    <w:rsid w:val="00EA038A"/>
    <w:rsid w:val="00EA0713"/>
    <w:rsid w:val="00EA0824"/>
    <w:rsid w:val="00EA0BBB"/>
    <w:rsid w:val="00EA1344"/>
    <w:rsid w:val="00EA1554"/>
    <w:rsid w:val="00EA1DB9"/>
    <w:rsid w:val="00EA1E7B"/>
    <w:rsid w:val="00EA2F33"/>
    <w:rsid w:val="00EA404E"/>
    <w:rsid w:val="00EA49AD"/>
    <w:rsid w:val="00EA4EAB"/>
    <w:rsid w:val="00EA5001"/>
    <w:rsid w:val="00EA5A42"/>
    <w:rsid w:val="00EA5F4A"/>
    <w:rsid w:val="00EA62E3"/>
    <w:rsid w:val="00EA6953"/>
    <w:rsid w:val="00EA7386"/>
    <w:rsid w:val="00EA7B33"/>
    <w:rsid w:val="00EA7C25"/>
    <w:rsid w:val="00EB0F3E"/>
    <w:rsid w:val="00EB2828"/>
    <w:rsid w:val="00EB32E9"/>
    <w:rsid w:val="00EB3594"/>
    <w:rsid w:val="00EB391C"/>
    <w:rsid w:val="00EB4034"/>
    <w:rsid w:val="00EB4038"/>
    <w:rsid w:val="00EB45A1"/>
    <w:rsid w:val="00EB45AB"/>
    <w:rsid w:val="00EB507B"/>
    <w:rsid w:val="00EB5D1A"/>
    <w:rsid w:val="00EB5F6B"/>
    <w:rsid w:val="00EB5F9D"/>
    <w:rsid w:val="00EB6B0B"/>
    <w:rsid w:val="00EB6BFB"/>
    <w:rsid w:val="00EB7601"/>
    <w:rsid w:val="00EB7900"/>
    <w:rsid w:val="00EB7B95"/>
    <w:rsid w:val="00EC03F5"/>
    <w:rsid w:val="00EC055C"/>
    <w:rsid w:val="00EC05D7"/>
    <w:rsid w:val="00EC0CEA"/>
    <w:rsid w:val="00EC17A1"/>
    <w:rsid w:val="00EC2A3D"/>
    <w:rsid w:val="00EC3256"/>
    <w:rsid w:val="00EC3499"/>
    <w:rsid w:val="00EC3F9F"/>
    <w:rsid w:val="00EC429C"/>
    <w:rsid w:val="00EC4D0D"/>
    <w:rsid w:val="00EC5A69"/>
    <w:rsid w:val="00EC6E8B"/>
    <w:rsid w:val="00EC7187"/>
    <w:rsid w:val="00EC72B4"/>
    <w:rsid w:val="00EC7433"/>
    <w:rsid w:val="00EC76D7"/>
    <w:rsid w:val="00EC7E41"/>
    <w:rsid w:val="00ED10E9"/>
    <w:rsid w:val="00ED26D6"/>
    <w:rsid w:val="00ED27E2"/>
    <w:rsid w:val="00ED2FA6"/>
    <w:rsid w:val="00ED353D"/>
    <w:rsid w:val="00ED38B3"/>
    <w:rsid w:val="00ED42A8"/>
    <w:rsid w:val="00ED5F9B"/>
    <w:rsid w:val="00ED5FE7"/>
    <w:rsid w:val="00ED667C"/>
    <w:rsid w:val="00ED6A24"/>
    <w:rsid w:val="00ED6A85"/>
    <w:rsid w:val="00ED6E2A"/>
    <w:rsid w:val="00EE07A8"/>
    <w:rsid w:val="00EE1942"/>
    <w:rsid w:val="00EE235D"/>
    <w:rsid w:val="00EE27EE"/>
    <w:rsid w:val="00EE312C"/>
    <w:rsid w:val="00EE3648"/>
    <w:rsid w:val="00EE3772"/>
    <w:rsid w:val="00EE3AD4"/>
    <w:rsid w:val="00EE4A0E"/>
    <w:rsid w:val="00EE6AE1"/>
    <w:rsid w:val="00EE7155"/>
    <w:rsid w:val="00EE770D"/>
    <w:rsid w:val="00EE7972"/>
    <w:rsid w:val="00EF0F96"/>
    <w:rsid w:val="00EF1AB8"/>
    <w:rsid w:val="00EF21AF"/>
    <w:rsid w:val="00EF27A6"/>
    <w:rsid w:val="00EF2B77"/>
    <w:rsid w:val="00EF33CC"/>
    <w:rsid w:val="00EF4679"/>
    <w:rsid w:val="00EF4BD4"/>
    <w:rsid w:val="00EF5383"/>
    <w:rsid w:val="00EF574A"/>
    <w:rsid w:val="00EF5771"/>
    <w:rsid w:val="00EF6053"/>
    <w:rsid w:val="00EF70A5"/>
    <w:rsid w:val="00EF79ED"/>
    <w:rsid w:val="00EF7A5D"/>
    <w:rsid w:val="00EF7CA8"/>
    <w:rsid w:val="00F010D6"/>
    <w:rsid w:val="00F0130C"/>
    <w:rsid w:val="00F01874"/>
    <w:rsid w:val="00F0284E"/>
    <w:rsid w:val="00F04241"/>
    <w:rsid w:val="00F045A0"/>
    <w:rsid w:val="00F047D5"/>
    <w:rsid w:val="00F049F2"/>
    <w:rsid w:val="00F05261"/>
    <w:rsid w:val="00F057EB"/>
    <w:rsid w:val="00F05D25"/>
    <w:rsid w:val="00F05E59"/>
    <w:rsid w:val="00F05EAA"/>
    <w:rsid w:val="00F07596"/>
    <w:rsid w:val="00F07FE0"/>
    <w:rsid w:val="00F10783"/>
    <w:rsid w:val="00F10B60"/>
    <w:rsid w:val="00F1227B"/>
    <w:rsid w:val="00F128BC"/>
    <w:rsid w:val="00F13546"/>
    <w:rsid w:val="00F1355E"/>
    <w:rsid w:val="00F13665"/>
    <w:rsid w:val="00F15297"/>
    <w:rsid w:val="00F15487"/>
    <w:rsid w:val="00F154A0"/>
    <w:rsid w:val="00F156A6"/>
    <w:rsid w:val="00F162F7"/>
    <w:rsid w:val="00F16322"/>
    <w:rsid w:val="00F16E59"/>
    <w:rsid w:val="00F16F0C"/>
    <w:rsid w:val="00F17922"/>
    <w:rsid w:val="00F204DF"/>
    <w:rsid w:val="00F217A4"/>
    <w:rsid w:val="00F21C78"/>
    <w:rsid w:val="00F21E2A"/>
    <w:rsid w:val="00F221D7"/>
    <w:rsid w:val="00F227AE"/>
    <w:rsid w:val="00F22842"/>
    <w:rsid w:val="00F2302F"/>
    <w:rsid w:val="00F2351A"/>
    <w:rsid w:val="00F23B53"/>
    <w:rsid w:val="00F23E20"/>
    <w:rsid w:val="00F2402B"/>
    <w:rsid w:val="00F244FF"/>
    <w:rsid w:val="00F2466B"/>
    <w:rsid w:val="00F24FA5"/>
    <w:rsid w:val="00F256C3"/>
    <w:rsid w:val="00F25B57"/>
    <w:rsid w:val="00F2621C"/>
    <w:rsid w:val="00F26A69"/>
    <w:rsid w:val="00F26CF8"/>
    <w:rsid w:val="00F27BF9"/>
    <w:rsid w:val="00F27CF1"/>
    <w:rsid w:val="00F32442"/>
    <w:rsid w:val="00F338D0"/>
    <w:rsid w:val="00F34D30"/>
    <w:rsid w:val="00F354B6"/>
    <w:rsid w:val="00F359D5"/>
    <w:rsid w:val="00F37197"/>
    <w:rsid w:val="00F37561"/>
    <w:rsid w:val="00F37F06"/>
    <w:rsid w:val="00F37F37"/>
    <w:rsid w:val="00F409AE"/>
    <w:rsid w:val="00F41185"/>
    <w:rsid w:val="00F4173D"/>
    <w:rsid w:val="00F42C8A"/>
    <w:rsid w:val="00F43880"/>
    <w:rsid w:val="00F43E24"/>
    <w:rsid w:val="00F449E5"/>
    <w:rsid w:val="00F44D33"/>
    <w:rsid w:val="00F45373"/>
    <w:rsid w:val="00F45D01"/>
    <w:rsid w:val="00F45E78"/>
    <w:rsid w:val="00F45E96"/>
    <w:rsid w:val="00F45F3B"/>
    <w:rsid w:val="00F46B03"/>
    <w:rsid w:val="00F473CE"/>
    <w:rsid w:val="00F50ACF"/>
    <w:rsid w:val="00F52106"/>
    <w:rsid w:val="00F53BA3"/>
    <w:rsid w:val="00F54016"/>
    <w:rsid w:val="00F5402B"/>
    <w:rsid w:val="00F54065"/>
    <w:rsid w:val="00F5571D"/>
    <w:rsid w:val="00F55FED"/>
    <w:rsid w:val="00F56248"/>
    <w:rsid w:val="00F56715"/>
    <w:rsid w:val="00F56FD6"/>
    <w:rsid w:val="00F61AD8"/>
    <w:rsid w:val="00F61D93"/>
    <w:rsid w:val="00F6229B"/>
    <w:rsid w:val="00F62DAA"/>
    <w:rsid w:val="00F6338B"/>
    <w:rsid w:val="00F6369B"/>
    <w:rsid w:val="00F64F1B"/>
    <w:rsid w:val="00F65790"/>
    <w:rsid w:val="00F6697A"/>
    <w:rsid w:val="00F66C2F"/>
    <w:rsid w:val="00F673BF"/>
    <w:rsid w:val="00F6777A"/>
    <w:rsid w:val="00F67A9F"/>
    <w:rsid w:val="00F67C1D"/>
    <w:rsid w:val="00F67C8D"/>
    <w:rsid w:val="00F67F50"/>
    <w:rsid w:val="00F702CB"/>
    <w:rsid w:val="00F707A4"/>
    <w:rsid w:val="00F7118B"/>
    <w:rsid w:val="00F711F7"/>
    <w:rsid w:val="00F713FD"/>
    <w:rsid w:val="00F72793"/>
    <w:rsid w:val="00F737FD"/>
    <w:rsid w:val="00F7485F"/>
    <w:rsid w:val="00F74BB9"/>
    <w:rsid w:val="00F7635A"/>
    <w:rsid w:val="00F76AC7"/>
    <w:rsid w:val="00F76B0D"/>
    <w:rsid w:val="00F76F7F"/>
    <w:rsid w:val="00F77D25"/>
    <w:rsid w:val="00F77FDF"/>
    <w:rsid w:val="00F8015A"/>
    <w:rsid w:val="00F8064A"/>
    <w:rsid w:val="00F814C3"/>
    <w:rsid w:val="00F81ED7"/>
    <w:rsid w:val="00F8214C"/>
    <w:rsid w:val="00F823FE"/>
    <w:rsid w:val="00F832E8"/>
    <w:rsid w:val="00F83734"/>
    <w:rsid w:val="00F83DC3"/>
    <w:rsid w:val="00F83EC3"/>
    <w:rsid w:val="00F8465E"/>
    <w:rsid w:val="00F85F72"/>
    <w:rsid w:val="00F86807"/>
    <w:rsid w:val="00F86D43"/>
    <w:rsid w:val="00F87E04"/>
    <w:rsid w:val="00F91052"/>
    <w:rsid w:val="00F92120"/>
    <w:rsid w:val="00F92362"/>
    <w:rsid w:val="00F929CC"/>
    <w:rsid w:val="00F93383"/>
    <w:rsid w:val="00F93759"/>
    <w:rsid w:val="00F94388"/>
    <w:rsid w:val="00F94A0D"/>
    <w:rsid w:val="00F958F7"/>
    <w:rsid w:val="00F97F1F"/>
    <w:rsid w:val="00FA0018"/>
    <w:rsid w:val="00FA0113"/>
    <w:rsid w:val="00FA0230"/>
    <w:rsid w:val="00FA0BF8"/>
    <w:rsid w:val="00FA0C08"/>
    <w:rsid w:val="00FA0CB4"/>
    <w:rsid w:val="00FA0F87"/>
    <w:rsid w:val="00FA1858"/>
    <w:rsid w:val="00FA1E7A"/>
    <w:rsid w:val="00FA2083"/>
    <w:rsid w:val="00FA35F3"/>
    <w:rsid w:val="00FA3EC0"/>
    <w:rsid w:val="00FA415C"/>
    <w:rsid w:val="00FA4590"/>
    <w:rsid w:val="00FA48F9"/>
    <w:rsid w:val="00FA49A6"/>
    <w:rsid w:val="00FA4D10"/>
    <w:rsid w:val="00FA6153"/>
    <w:rsid w:val="00FA6590"/>
    <w:rsid w:val="00FA6EFB"/>
    <w:rsid w:val="00FB01BF"/>
    <w:rsid w:val="00FB029C"/>
    <w:rsid w:val="00FB02A3"/>
    <w:rsid w:val="00FB1272"/>
    <w:rsid w:val="00FB1FB7"/>
    <w:rsid w:val="00FB2017"/>
    <w:rsid w:val="00FB21A0"/>
    <w:rsid w:val="00FB2302"/>
    <w:rsid w:val="00FB2D21"/>
    <w:rsid w:val="00FB323A"/>
    <w:rsid w:val="00FB4B02"/>
    <w:rsid w:val="00FB504E"/>
    <w:rsid w:val="00FB5840"/>
    <w:rsid w:val="00FB5910"/>
    <w:rsid w:val="00FB67ED"/>
    <w:rsid w:val="00FB779A"/>
    <w:rsid w:val="00FB7DB8"/>
    <w:rsid w:val="00FC0F3B"/>
    <w:rsid w:val="00FC11C1"/>
    <w:rsid w:val="00FC14B9"/>
    <w:rsid w:val="00FC17E7"/>
    <w:rsid w:val="00FC1A9B"/>
    <w:rsid w:val="00FC1C6B"/>
    <w:rsid w:val="00FC2937"/>
    <w:rsid w:val="00FC3052"/>
    <w:rsid w:val="00FC3135"/>
    <w:rsid w:val="00FC39A1"/>
    <w:rsid w:val="00FC3C4A"/>
    <w:rsid w:val="00FC435D"/>
    <w:rsid w:val="00FC471F"/>
    <w:rsid w:val="00FC5A87"/>
    <w:rsid w:val="00FC62D4"/>
    <w:rsid w:val="00FC65AC"/>
    <w:rsid w:val="00FC6627"/>
    <w:rsid w:val="00FC73ED"/>
    <w:rsid w:val="00FC7CC9"/>
    <w:rsid w:val="00FC7EB0"/>
    <w:rsid w:val="00FD27DC"/>
    <w:rsid w:val="00FD3694"/>
    <w:rsid w:val="00FD3B0C"/>
    <w:rsid w:val="00FD4640"/>
    <w:rsid w:val="00FD4A88"/>
    <w:rsid w:val="00FD4ED9"/>
    <w:rsid w:val="00FD5472"/>
    <w:rsid w:val="00FD5E4F"/>
    <w:rsid w:val="00FD659A"/>
    <w:rsid w:val="00FD733E"/>
    <w:rsid w:val="00FD7C40"/>
    <w:rsid w:val="00FE05BF"/>
    <w:rsid w:val="00FE0D07"/>
    <w:rsid w:val="00FE13FE"/>
    <w:rsid w:val="00FE3EC4"/>
    <w:rsid w:val="00FE3FF7"/>
    <w:rsid w:val="00FE4793"/>
    <w:rsid w:val="00FE50D9"/>
    <w:rsid w:val="00FE560F"/>
    <w:rsid w:val="00FE5BAE"/>
    <w:rsid w:val="00FE684C"/>
    <w:rsid w:val="00FE6B54"/>
    <w:rsid w:val="00FE6DC4"/>
    <w:rsid w:val="00FF0B0F"/>
    <w:rsid w:val="00FF0CA5"/>
    <w:rsid w:val="00FF1A4B"/>
    <w:rsid w:val="00FF1B22"/>
    <w:rsid w:val="00FF1DBF"/>
    <w:rsid w:val="00FF2192"/>
    <w:rsid w:val="00FF27C2"/>
    <w:rsid w:val="00FF3118"/>
    <w:rsid w:val="00FF47EE"/>
    <w:rsid w:val="00FF4B0B"/>
    <w:rsid w:val="00FF4CFC"/>
    <w:rsid w:val="00FF4E54"/>
    <w:rsid w:val="00FF5300"/>
    <w:rsid w:val="00FF57D7"/>
    <w:rsid w:val="00FF57FD"/>
    <w:rsid w:val="00FF627C"/>
    <w:rsid w:val="00FF7401"/>
    <w:rsid w:val="00FF7C7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293F52"/>
    <w:rPr>
      <w:sz w:val="24"/>
      <w:szCs w:val="24"/>
      <w:lang w:val="uk-UA"/>
    </w:rPr>
  </w:style>
  <w:style w:type="paragraph" w:styleId="Heading1">
    <w:name w:val="heading 1"/>
    <w:basedOn w:val="Normal"/>
    <w:next w:val="Normal"/>
    <w:link w:val="Heading1Char"/>
    <w:uiPriority w:val="99"/>
    <w:qFormat/>
    <w:rsid w:val="0032316D"/>
    <w:pPr>
      <w:keepNext/>
      <w:outlineLvl w:val="0"/>
    </w:pPr>
    <w:rPr>
      <w:sz w:val="28"/>
      <w:szCs w:val="28"/>
    </w:rPr>
  </w:style>
  <w:style w:type="paragraph" w:styleId="Heading2">
    <w:name w:val="heading 2"/>
    <w:basedOn w:val="Normal"/>
    <w:next w:val="Normal"/>
    <w:link w:val="Heading2Char"/>
    <w:uiPriority w:val="99"/>
    <w:qFormat/>
    <w:rsid w:val="0032316D"/>
    <w:pPr>
      <w:keepNext/>
      <w:spacing w:line="360" w:lineRule="auto"/>
      <w:ind w:firstLine="70"/>
      <w:outlineLvl w:val="1"/>
    </w:pPr>
  </w:style>
  <w:style w:type="paragraph" w:styleId="Heading3">
    <w:name w:val="heading 3"/>
    <w:basedOn w:val="Normal"/>
    <w:next w:val="Normal"/>
    <w:link w:val="Heading3Char"/>
    <w:uiPriority w:val="99"/>
    <w:qFormat/>
    <w:rsid w:val="0032316D"/>
    <w:pPr>
      <w:keepNext/>
      <w:outlineLvl w:val="2"/>
    </w:pPr>
    <w:rPr>
      <w:b/>
      <w:bCs/>
      <w:sz w:val="28"/>
      <w:szCs w:val="28"/>
      <w:u w:val="single"/>
    </w:rPr>
  </w:style>
  <w:style w:type="paragraph" w:styleId="Heading4">
    <w:name w:val="heading 4"/>
    <w:basedOn w:val="Normal"/>
    <w:next w:val="Normal"/>
    <w:link w:val="Heading4Char"/>
    <w:uiPriority w:val="99"/>
    <w:qFormat/>
    <w:rsid w:val="0032316D"/>
    <w:pPr>
      <w:keepNext/>
      <w:spacing w:before="240" w:after="60"/>
      <w:outlineLvl w:val="3"/>
    </w:pPr>
    <w:rPr>
      <w:b/>
      <w:bCs/>
      <w:sz w:val="28"/>
      <w:szCs w:val="28"/>
    </w:rPr>
  </w:style>
  <w:style w:type="paragraph" w:styleId="Heading5">
    <w:name w:val="heading 5"/>
    <w:basedOn w:val="Normal"/>
    <w:next w:val="Normal"/>
    <w:link w:val="Heading5Char"/>
    <w:uiPriority w:val="99"/>
    <w:qFormat/>
    <w:rsid w:val="0032316D"/>
    <w:pPr>
      <w:keepNext/>
      <w:spacing w:line="240" w:lineRule="exact"/>
      <w:ind w:left="502"/>
      <w:outlineLvl w:val="4"/>
    </w:pPr>
  </w:style>
  <w:style w:type="paragraph" w:styleId="Heading6">
    <w:name w:val="heading 6"/>
    <w:basedOn w:val="Normal"/>
    <w:next w:val="Normal"/>
    <w:link w:val="Heading6Char"/>
    <w:uiPriority w:val="99"/>
    <w:qFormat/>
    <w:rsid w:val="0032316D"/>
    <w:pPr>
      <w:spacing w:before="240" w:after="60"/>
      <w:outlineLvl w:val="5"/>
    </w:pPr>
    <w:rPr>
      <w:b/>
      <w:bCs/>
      <w:sz w:val="22"/>
      <w:szCs w:val="22"/>
    </w:rPr>
  </w:style>
  <w:style w:type="paragraph" w:styleId="Heading7">
    <w:name w:val="heading 7"/>
    <w:basedOn w:val="Normal"/>
    <w:next w:val="Normal"/>
    <w:link w:val="Heading7Char"/>
    <w:uiPriority w:val="99"/>
    <w:qFormat/>
    <w:rsid w:val="0032316D"/>
    <w:pPr>
      <w:spacing w:before="240" w:after="60"/>
      <w:outlineLvl w:val="6"/>
    </w:pPr>
  </w:style>
  <w:style w:type="paragraph" w:styleId="Heading8">
    <w:name w:val="heading 8"/>
    <w:basedOn w:val="Normal"/>
    <w:next w:val="Normal"/>
    <w:link w:val="Heading8Char"/>
    <w:uiPriority w:val="99"/>
    <w:qFormat/>
    <w:rsid w:val="0032316D"/>
    <w:pPr>
      <w:spacing w:before="240" w:after="60"/>
      <w:outlineLvl w:val="7"/>
    </w:pPr>
    <w:rPr>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lang w:val="uk-UA" w:eastAsia="ru-RU"/>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lang w:val="uk-UA" w:eastAsia="ru-RU"/>
    </w:rPr>
  </w:style>
  <w:style w:type="character" w:customStyle="1" w:styleId="Heading3Char">
    <w:name w:val="Heading 3 Char"/>
    <w:basedOn w:val="DefaultParagraphFont"/>
    <w:link w:val="Heading3"/>
    <w:uiPriority w:val="99"/>
    <w:semiHidden/>
    <w:locked/>
    <w:rPr>
      <w:rFonts w:ascii="Cambria" w:hAnsi="Cambria" w:cs="Cambria"/>
      <w:b/>
      <w:bCs/>
      <w:sz w:val="26"/>
      <w:szCs w:val="26"/>
      <w:lang w:val="uk-UA" w:eastAsia="ru-RU"/>
    </w:rPr>
  </w:style>
  <w:style w:type="character" w:customStyle="1" w:styleId="Heading4Char">
    <w:name w:val="Heading 4 Char"/>
    <w:basedOn w:val="DefaultParagraphFont"/>
    <w:link w:val="Heading4"/>
    <w:uiPriority w:val="99"/>
    <w:semiHidden/>
    <w:locked/>
    <w:rPr>
      <w:rFonts w:ascii="Calibri" w:hAnsi="Calibri" w:cs="Calibri"/>
      <w:b/>
      <w:bCs/>
      <w:sz w:val="28"/>
      <w:szCs w:val="28"/>
      <w:lang w:val="uk-UA" w:eastAsia="ru-RU"/>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lang w:val="uk-UA" w:eastAsia="ru-RU"/>
    </w:rPr>
  </w:style>
  <w:style w:type="character" w:customStyle="1" w:styleId="Heading6Char">
    <w:name w:val="Heading 6 Char"/>
    <w:basedOn w:val="DefaultParagraphFont"/>
    <w:link w:val="Heading6"/>
    <w:uiPriority w:val="99"/>
    <w:semiHidden/>
    <w:locked/>
    <w:rPr>
      <w:rFonts w:ascii="Calibri" w:hAnsi="Calibri" w:cs="Calibri"/>
      <w:b/>
      <w:bCs/>
      <w:lang w:val="uk-UA" w:eastAsia="ru-RU"/>
    </w:rPr>
  </w:style>
  <w:style w:type="character" w:customStyle="1" w:styleId="Heading7Char">
    <w:name w:val="Heading 7 Char"/>
    <w:basedOn w:val="DefaultParagraphFont"/>
    <w:link w:val="Heading7"/>
    <w:uiPriority w:val="99"/>
    <w:semiHidden/>
    <w:locked/>
    <w:rPr>
      <w:rFonts w:ascii="Calibri" w:hAnsi="Calibri" w:cs="Calibri"/>
      <w:sz w:val="24"/>
      <w:szCs w:val="24"/>
      <w:lang w:val="uk-UA" w:eastAsia="ru-RU"/>
    </w:rPr>
  </w:style>
  <w:style w:type="character" w:customStyle="1" w:styleId="Heading8Char">
    <w:name w:val="Heading 8 Char"/>
    <w:basedOn w:val="DefaultParagraphFont"/>
    <w:link w:val="Heading8"/>
    <w:uiPriority w:val="99"/>
    <w:semiHidden/>
    <w:locked/>
    <w:rPr>
      <w:rFonts w:ascii="Calibri" w:hAnsi="Calibri" w:cs="Calibri"/>
      <w:i/>
      <w:iCs/>
      <w:sz w:val="24"/>
      <w:szCs w:val="24"/>
      <w:lang w:val="uk-UA" w:eastAsia="ru-RU"/>
    </w:rPr>
  </w:style>
  <w:style w:type="paragraph" w:customStyle="1" w:styleId="1">
    <w:name w:val="Звичайний1"/>
    <w:link w:val="Normal0"/>
    <w:uiPriority w:val="99"/>
    <w:rsid w:val="0032316D"/>
  </w:style>
  <w:style w:type="character" w:customStyle="1" w:styleId="Normal0">
    <w:name w:val="Normal Знак"/>
    <w:link w:val="1"/>
    <w:uiPriority w:val="99"/>
    <w:locked/>
    <w:rsid w:val="00A50BA6"/>
    <w:rPr>
      <w:snapToGrid w:val="0"/>
      <w:sz w:val="22"/>
      <w:szCs w:val="22"/>
      <w:lang w:val="ru-RU" w:eastAsia="ru-RU"/>
    </w:rPr>
  </w:style>
  <w:style w:type="paragraph" w:customStyle="1" w:styleId="a">
    <w:name w:val="Таблица"/>
    <w:basedOn w:val="1"/>
    <w:uiPriority w:val="99"/>
    <w:rsid w:val="0032316D"/>
    <w:rPr>
      <w:rFonts w:ascii="Antiqua" w:hAnsi="Antiqua" w:cs="Antiqua"/>
      <w:sz w:val="24"/>
      <w:szCs w:val="24"/>
      <w:lang w:val="uk-UA"/>
    </w:rPr>
  </w:style>
  <w:style w:type="paragraph" w:styleId="BodyText3">
    <w:name w:val="Body Text 3"/>
    <w:basedOn w:val="Normal"/>
    <w:link w:val="BodyText3Char"/>
    <w:uiPriority w:val="99"/>
    <w:rsid w:val="0032316D"/>
    <w:pPr>
      <w:spacing w:before="40" w:line="216" w:lineRule="auto"/>
      <w:jc w:val="center"/>
    </w:pPr>
    <w:rPr>
      <w:sz w:val="22"/>
      <w:szCs w:val="22"/>
    </w:rPr>
  </w:style>
  <w:style w:type="character" w:customStyle="1" w:styleId="BodyText3Char">
    <w:name w:val="Body Text 3 Char"/>
    <w:basedOn w:val="DefaultParagraphFont"/>
    <w:link w:val="BodyText3"/>
    <w:uiPriority w:val="99"/>
    <w:semiHidden/>
    <w:locked/>
    <w:rPr>
      <w:sz w:val="16"/>
      <w:szCs w:val="16"/>
      <w:lang w:val="uk-UA" w:eastAsia="ru-RU"/>
    </w:rPr>
  </w:style>
  <w:style w:type="paragraph" w:styleId="FootnoteText">
    <w:name w:val="footnote text"/>
    <w:basedOn w:val="Normal"/>
    <w:link w:val="FootnoteTextChar"/>
    <w:uiPriority w:val="99"/>
    <w:semiHidden/>
    <w:rsid w:val="0032316D"/>
    <w:rPr>
      <w:sz w:val="20"/>
      <w:szCs w:val="20"/>
    </w:rPr>
  </w:style>
  <w:style w:type="character" w:customStyle="1" w:styleId="FootnoteTextChar">
    <w:name w:val="Footnote Text Char"/>
    <w:basedOn w:val="DefaultParagraphFont"/>
    <w:link w:val="FootnoteText"/>
    <w:uiPriority w:val="99"/>
    <w:locked/>
    <w:rsid w:val="00460AAF"/>
    <w:rPr>
      <w:lang w:val="uk-UA" w:eastAsia="ru-RU"/>
    </w:rPr>
  </w:style>
  <w:style w:type="paragraph" w:styleId="BodyTextIndent">
    <w:name w:val="Body Text Indent"/>
    <w:basedOn w:val="Normal"/>
    <w:link w:val="BodyTextIndentChar"/>
    <w:uiPriority w:val="99"/>
    <w:rsid w:val="0032316D"/>
    <w:pPr>
      <w:spacing w:line="360" w:lineRule="auto"/>
      <w:ind w:firstLine="720"/>
      <w:jc w:val="both"/>
    </w:pPr>
    <w:rPr>
      <w:sz w:val="28"/>
      <w:szCs w:val="28"/>
    </w:rPr>
  </w:style>
  <w:style w:type="character" w:customStyle="1" w:styleId="BodyTextIndentChar">
    <w:name w:val="Body Text Indent Char"/>
    <w:basedOn w:val="DefaultParagraphFont"/>
    <w:link w:val="BodyTextIndent"/>
    <w:uiPriority w:val="99"/>
    <w:locked/>
    <w:rsid w:val="00D132DD"/>
    <w:rPr>
      <w:sz w:val="28"/>
      <w:szCs w:val="28"/>
      <w:lang w:eastAsia="ru-RU"/>
    </w:rPr>
  </w:style>
  <w:style w:type="paragraph" w:styleId="PlainText">
    <w:name w:val="Plain Text"/>
    <w:basedOn w:val="Normal"/>
    <w:link w:val="PlainTextChar"/>
    <w:uiPriority w:val="99"/>
    <w:rsid w:val="0032316D"/>
    <w:rPr>
      <w:rFonts w:ascii="Courier New" w:hAnsi="Courier New" w:cs="Courier New"/>
      <w:sz w:val="20"/>
      <w:szCs w:val="20"/>
      <w:lang w:val="ru-RU"/>
    </w:rPr>
  </w:style>
  <w:style w:type="character" w:customStyle="1" w:styleId="PlainTextChar">
    <w:name w:val="Plain Text Char"/>
    <w:basedOn w:val="DefaultParagraphFont"/>
    <w:link w:val="PlainText"/>
    <w:uiPriority w:val="99"/>
    <w:locked/>
    <w:rsid w:val="00DE5399"/>
    <w:rPr>
      <w:rFonts w:ascii="Courier New" w:hAnsi="Courier New" w:cs="Courier New"/>
      <w:lang w:val="ru-RU" w:eastAsia="ru-RU"/>
    </w:rPr>
  </w:style>
  <w:style w:type="character" w:styleId="FootnoteReference">
    <w:name w:val="footnote reference"/>
    <w:basedOn w:val="DefaultParagraphFont"/>
    <w:uiPriority w:val="99"/>
    <w:semiHidden/>
    <w:rsid w:val="0032316D"/>
    <w:rPr>
      <w:vertAlign w:val="superscript"/>
    </w:rPr>
  </w:style>
  <w:style w:type="paragraph" w:styleId="BodyText">
    <w:name w:val="Body Text"/>
    <w:basedOn w:val="Normal"/>
    <w:link w:val="BodyTextChar"/>
    <w:uiPriority w:val="99"/>
    <w:rsid w:val="0032316D"/>
    <w:pPr>
      <w:jc w:val="both"/>
    </w:pPr>
    <w:rPr>
      <w:sz w:val="28"/>
      <w:szCs w:val="28"/>
      <w:lang w:val="en-US"/>
    </w:rPr>
  </w:style>
  <w:style w:type="character" w:customStyle="1" w:styleId="BodyTextChar">
    <w:name w:val="Body Text Char"/>
    <w:basedOn w:val="DefaultParagraphFont"/>
    <w:link w:val="BodyText"/>
    <w:uiPriority w:val="99"/>
    <w:locked/>
    <w:rsid w:val="00B626C0"/>
    <w:rPr>
      <w:sz w:val="28"/>
      <w:szCs w:val="28"/>
      <w:lang w:eastAsia="ru-RU"/>
    </w:rPr>
  </w:style>
  <w:style w:type="paragraph" w:styleId="BodyTextIndent3">
    <w:name w:val="Body Text Indent 3"/>
    <w:basedOn w:val="Normal"/>
    <w:link w:val="BodyTextIndent3Char"/>
    <w:uiPriority w:val="99"/>
    <w:rsid w:val="0032316D"/>
    <w:pPr>
      <w:ind w:firstLine="720"/>
      <w:jc w:val="both"/>
    </w:pPr>
    <w:rPr>
      <w:sz w:val="28"/>
      <w:szCs w:val="28"/>
    </w:rPr>
  </w:style>
  <w:style w:type="character" w:customStyle="1" w:styleId="BodyTextIndent3Char">
    <w:name w:val="Body Text Indent 3 Char"/>
    <w:basedOn w:val="DefaultParagraphFont"/>
    <w:link w:val="BodyTextIndent3"/>
    <w:uiPriority w:val="99"/>
    <w:semiHidden/>
    <w:locked/>
    <w:rPr>
      <w:sz w:val="16"/>
      <w:szCs w:val="16"/>
      <w:lang w:val="uk-UA" w:eastAsia="ru-RU"/>
    </w:rPr>
  </w:style>
  <w:style w:type="paragraph" w:styleId="BodyTextIndent2">
    <w:name w:val="Body Text Indent 2"/>
    <w:basedOn w:val="Normal"/>
    <w:link w:val="BodyTextIndent2Char"/>
    <w:uiPriority w:val="99"/>
    <w:rsid w:val="0032316D"/>
    <w:pPr>
      <w:ind w:firstLine="720"/>
      <w:jc w:val="both"/>
    </w:pPr>
    <w:rPr>
      <w:rFonts w:ascii="Times New Roman CYR" w:hAnsi="Times New Roman CYR" w:cs="Times New Roman CYR"/>
      <w:sz w:val="28"/>
      <w:szCs w:val="28"/>
      <w:lang w:val="en-US"/>
    </w:rPr>
  </w:style>
  <w:style w:type="character" w:customStyle="1" w:styleId="BodyTextIndent2Char">
    <w:name w:val="Body Text Indent 2 Char"/>
    <w:basedOn w:val="DefaultParagraphFont"/>
    <w:link w:val="BodyTextIndent2"/>
    <w:uiPriority w:val="99"/>
    <w:locked/>
    <w:rsid w:val="00041E7E"/>
    <w:rPr>
      <w:rFonts w:ascii="Times New Roman CYR" w:hAnsi="Times New Roman CYR" w:cs="Times New Roman CYR"/>
      <w:sz w:val="28"/>
      <w:szCs w:val="28"/>
      <w:lang w:eastAsia="ru-RU"/>
    </w:rPr>
  </w:style>
  <w:style w:type="paragraph" w:styleId="Subtitle">
    <w:name w:val="Subtitle"/>
    <w:basedOn w:val="Normal"/>
    <w:link w:val="SubtitleChar"/>
    <w:uiPriority w:val="99"/>
    <w:qFormat/>
    <w:rsid w:val="0032316D"/>
    <w:pPr>
      <w:jc w:val="center"/>
    </w:pPr>
    <w:rPr>
      <w:b/>
      <w:bCs/>
      <w:sz w:val="28"/>
      <w:szCs w:val="28"/>
    </w:rPr>
  </w:style>
  <w:style w:type="character" w:customStyle="1" w:styleId="SubtitleChar">
    <w:name w:val="Subtitle Char"/>
    <w:basedOn w:val="DefaultParagraphFont"/>
    <w:link w:val="Subtitle"/>
    <w:uiPriority w:val="99"/>
    <w:locked/>
    <w:rPr>
      <w:rFonts w:ascii="Cambria" w:hAnsi="Cambria" w:cs="Cambria"/>
      <w:sz w:val="24"/>
      <w:szCs w:val="24"/>
      <w:lang w:val="uk-UA" w:eastAsia="ru-RU"/>
    </w:rPr>
  </w:style>
  <w:style w:type="paragraph" w:styleId="Header">
    <w:name w:val="header"/>
    <w:basedOn w:val="Normal"/>
    <w:link w:val="HeaderChar"/>
    <w:uiPriority w:val="99"/>
    <w:rsid w:val="0032316D"/>
    <w:pPr>
      <w:tabs>
        <w:tab w:val="center" w:pos="4153"/>
        <w:tab w:val="right" w:pos="8306"/>
      </w:tabs>
    </w:pPr>
    <w:rPr>
      <w:sz w:val="20"/>
      <w:szCs w:val="20"/>
      <w:lang w:val="ru-RU"/>
    </w:rPr>
  </w:style>
  <w:style w:type="character" w:customStyle="1" w:styleId="HeaderChar">
    <w:name w:val="Header Char"/>
    <w:basedOn w:val="DefaultParagraphFont"/>
    <w:link w:val="Header"/>
    <w:uiPriority w:val="99"/>
    <w:semiHidden/>
    <w:locked/>
    <w:rPr>
      <w:sz w:val="24"/>
      <w:szCs w:val="24"/>
      <w:lang w:val="uk-UA" w:eastAsia="ru-RU"/>
    </w:rPr>
  </w:style>
  <w:style w:type="paragraph" w:customStyle="1" w:styleId="a0">
    <w:name w:val="Стиль"/>
    <w:uiPriority w:val="99"/>
    <w:rsid w:val="0032316D"/>
    <w:pPr>
      <w:widowControl w:val="0"/>
    </w:pPr>
    <w:rPr>
      <w:spacing w:val="-1"/>
      <w:kern w:val="65535"/>
      <w:position w:val="-1"/>
      <w:sz w:val="24"/>
      <w:szCs w:val="24"/>
      <w:lang w:val="en-US"/>
    </w:rPr>
  </w:style>
  <w:style w:type="paragraph" w:styleId="Footer">
    <w:name w:val="footer"/>
    <w:basedOn w:val="Normal"/>
    <w:link w:val="FooterChar"/>
    <w:uiPriority w:val="99"/>
    <w:rsid w:val="0032316D"/>
    <w:pPr>
      <w:tabs>
        <w:tab w:val="center" w:pos="4677"/>
        <w:tab w:val="right" w:pos="9355"/>
      </w:tabs>
    </w:pPr>
  </w:style>
  <w:style w:type="character" w:customStyle="1" w:styleId="FooterChar">
    <w:name w:val="Footer Char"/>
    <w:basedOn w:val="DefaultParagraphFont"/>
    <w:link w:val="Footer"/>
    <w:uiPriority w:val="99"/>
    <w:semiHidden/>
    <w:locked/>
    <w:rPr>
      <w:sz w:val="24"/>
      <w:szCs w:val="24"/>
      <w:lang w:val="uk-UA" w:eastAsia="ru-RU"/>
    </w:rPr>
  </w:style>
  <w:style w:type="character" w:styleId="PageNumber">
    <w:name w:val="page number"/>
    <w:basedOn w:val="DefaultParagraphFont"/>
    <w:uiPriority w:val="99"/>
    <w:rsid w:val="0032316D"/>
  </w:style>
  <w:style w:type="paragraph" w:customStyle="1" w:styleId="CharCharCharChar">
    <w:name w:val="Char Знак Знак Char Знак Знак Char Знак Знак Char Знак Знак Знак"/>
    <w:basedOn w:val="Normal"/>
    <w:uiPriority w:val="99"/>
    <w:rsid w:val="0032316D"/>
    <w:rPr>
      <w:rFonts w:ascii="Verdana" w:hAnsi="Verdana" w:cs="Verdana"/>
      <w:sz w:val="20"/>
      <w:szCs w:val="20"/>
      <w:lang w:val="en-US" w:eastAsia="en-US"/>
    </w:rPr>
  </w:style>
  <w:style w:type="paragraph" w:customStyle="1" w:styleId="7">
    <w:name w:val="заголовок 7"/>
    <w:basedOn w:val="Normal"/>
    <w:next w:val="Normal"/>
    <w:uiPriority w:val="99"/>
    <w:rsid w:val="0032316D"/>
    <w:pPr>
      <w:keepNext/>
      <w:spacing w:line="300" w:lineRule="exact"/>
      <w:jc w:val="center"/>
    </w:pPr>
    <w:rPr>
      <w:b/>
      <w:bCs/>
      <w:sz w:val="28"/>
      <w:szCs w:val="28"/>
    </w:rPr>
  </w:style>
  <w:style w:type="paragraph" w:styleId="BalloonText">
    <w:name w:val="Balloon Text"/>
    <w:basedOn w:val="Normal"/>
    <w:link w:val="BalloonTextChar"/>
    <w:uiPriority w:val="99"/>
    <w:semiHidden/>
    <w:rsid w:val="0032316D"/>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lang w:val="uk-UA" w:eastAsia="ru-RU"/>
    </w:rPr>
  </w:style>
  <w:style w:type="paragraph" w:styleId="BodyText2">
    <w:name w:val="Body Text 2"/>
    <w:basedOn w:val="Normal"/>
    <w:link w:val="BodyText2Char"/>
    <w:uiPriority w:val="99"/>
    <w:rsid w:val="0032316D"/>
    <w:pPr>
      <w:ind w:right="-2"/>
      <w:jc w:val="both"/>
    </w:pPr>
    <w:rPr>
      <w:sz w:val="28"/>
      <w:szCs w:val="28"/>
    </w:rPr>
  </w:style>
  <w:style w:type="character" w:customStyle="1" w:styleId="BodyText2Char">
    <w:name w:val="Body Text 2 Char"/>
    <w:basedOn w:val="DefaultParagraphFont"/>
    <w:link w:val="BodyText2"/>
    <w:uiPriority w:val="99"/>
    <w:semiHidden/>
    <w:locked/>
    <w:rPr>
      <w:sz w:val="24"/>
      <w:szCs w:val="24"/>
      <w:lang w:val="uk-UA" w:eastAsia="ru-RU"/>
    </w:rPr>
  </w:style>
  <w:style w:type="paragraph" w:customStyle="1" w:styleId="51">
    <w:name w:val="Заголовок 51"/>
    <w:basedOn w:val="Normal"/>
    <w:next w:val="Normal"/>
    <w:uiPriority w:val="99"/>
    <w:rsid w:val="0032316D"/>
    <w:pPr>
      <w:keepNext/>
      <w:jc w:val="center"/>
      <w:outlineLvl w:val="4"/>
    </w:pPr>
  </w:style>
  <w:style w:type="paragraph" w:customStyle="1" w:styleId="21">
    <w:name w:val="Основний текст 21"/>
    <w:basedOn w:val="Normal"/>
    <w:uiPriority w:val="99"/>
    <w:rsid w:val="0032316D"/>
    <w:pPr>
      <w:widowControl w:val="0"/>
      <w:spacing w:line="340" w:lineRule="exact"/>
      <w:ind w:firstLine="624"/>
      <w:jc w:val="both"/>
    </w:pPr>
    <w:rPr>
      <w:sz w:val="28"/>
      <w:szCs w:val="28"/>
    </w:rPr>
  </w:style>
  <w:style w:type="paragraph" w:customStyle="1" w:styleId="10">
    <w:name w:val="Назва об'єкта1"/>
    <w:basedOn w:val="Normal"/>
    <w:next w:val="Normal"/>
    <w:uiPriority w:val="99"/>
    <w:rsid w:val="0032316D"/>
    <w:pPr>
      <w:jc w:val="right"/>
    </w:pPr>
  </w:style>
  <w:style w:type="paragraph" w:customStyle="1" w:styleId="caaieiaie1">
    <w:name w:val="caaieiaie 1"/>
    <w:basedOn w:val="Normal"/>
    <w:next w:val="Normal"/>
    <w:uiPriority w:val="99"/>
    <w:rsid w:val="0032316D"/>
    <w:pPr>
      <w:keepNext/>
      <w:spacing w:line="192" w:lineRule="auto"/>
      <w:jc w:val="both"/>
    </w:pPr>
  </w:style>
  <w:style w:type="table" w:styleId="TableGrid">
    <w:name w:val="Table Grid"/>
    <w:basedOn w:val="TableNormal"/>
    <w:uiPriority w:val="99"/>
    <w:rsid w:val="0044209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lockText">
    <w:name w:val="Block Text"/>
    <w:basedOn w:val="Normal"/>
    <w:uiPriority w:val="99"/>
    <w:rsid w:val="0032316D"/>
    <w:pPr>
      <w:ind w:left="-51" w:right="-65" w:firstLine="51"/>
      <w:jc w:val="center"/>
    </w:pPr>
  </w:style>
  <w:style w:type="paragraph" w:customStyle="1" w:styleId="31">
    <w:name w:val="Заголовок 31"/>
    <w:basedOn w:val="Normal"/>
    <w:next w:val="Normal"/>
    <w:uiPriority w:val="99"/>
    <w:rsid w:val="00442094"/>
    <w:pPr>
      <w:keepNext/>
      <w:jc w:val="center"/>
    </w:pPr>
    <w:rPr>
      <w:b/>
      <w:bCs/>
      <w:u w:val="single"/>
    </w:rPr>
  </w:style>
  <w:style w:type="paragraph" w:customStyle="1" w:styleId="a1">
    <w:name w:val="заг разд"/>
    <w:basedOn w:val="Normal"/>
    <w:uiPriority w:val="99"/>
    <w:rsid w:val="00026DEC"/>
    <w:pPr>
      <w:spacing w:before="240" w:after="240"/>
      <w:jc w:val="center"/>
    </w:pPr>
    <w:rPr>
      <w:b/>
      <w:bCs/>
      <w:sz w:val="28"/>
      <w:szCs w:val="28"/>
    </w:rPr>
  </w:style>
  <w:style w:type="paragraph" w:styleId="Caption">
    <w:name w:val="caption"/>
    <w:basedOn w:val="Normal"/>
    <w:next w:val="Normal"/>
    <w:uiPriority w:val="99"/>
    <w:qFormat/>
    <w:rsid w:val="00A95201"/>
    <w:pPr>
      <w:ind w:firstLine="720"/>
    </w:pPr>
    <w:rPr>
      <w:color w:val="000000"/>
    </w:rPr>
  </w:style>
  <w:style w:type="paragraph" w:styleId="Title">
    <w:name w:val="Title"/>
    <w:basedOn w:val="Normal"/>
    <w:link w:val="TitleChar"/>
    <w:uiPriority w:val="99"/>
    <w:qFormat/>
    <w:rsid w:val="00A31ECC"/>
    <w:pPr>
      <w:jc w:val="center"/>
    </w:pPr>
    <w:rPr>
      <w:b/>
      <w:bCs/>
      <w:sz w:val="32"/>
      <w:szCs w:val="32"/>
      <w:u w:val="single"/>
      <w:lang w:val="en-US"/>
    </w:rPr>
  </w:style>
  <w:style w:type="character" w:customStyle="1" w:styleId="TitleChar">
    <w:name w:val="Title Char"/>
    <w:basedOn w:val="DefaultParagraphFont"/>
    <w:link w:val="Title"/>
    <w:uiPriority w:val="99"/>
    <w:locked/>
    <w:rsid w:val="004E250C"/>
    <w:rPr>
      <w:b/>
      <w:bCs/>
      <w:sz w:val="32"/>
      <w:szCs w:val="32"/>
      <w:u w:val="single"/>
      <w:lang w:eastAsia="ru-RU"/>
    </w:rPr>
  </w:style>
  <w:style w:type="character" w:styleId="Hyperlink">
    <w:name w:val="Hyperlink"/>
    <w:basedOn w:val="DefaultParagraphFont"/>
    <w:uiPriority w:val="99"/>
    <w:rsid w:val="00FF27C2"/>
    <w:rPr>
      <w:color w:val="0000FF"/>
      <w:u w:val="single"/>
    </w:rPr>
  </w:style>
  <w:style w:type="paragraph" w:customStyle="1" w:styleId="a2">
    <w:name w:val="Знак"/>
    <w:basedOn w:val="Normal"/>
    <w:uiPriority w:val="99"/>
    <w:rsid w:val="00694AF0"/>
    <w:rPr>
      <w:rFonts w:ascii="Verdana" w:hAnsi="Verdana" w:cs="Verdana"/>
      <w:sz w:val="20"/>
      <w:szCs w:val="20"/>
      <w:lang w:val="en-US" w:eastAsia="en-US"/>
    </w:rPr>
  </w:style>
  <w:style w:type="paragraph" w:customStyle="1" w:styleId="2">
    <w:name w:val="заголовок 2"/>
    <w:basedOn w:val="Normal"/>
    <w:next w:val="Normal"/>
    <w:uiPriority w:val="99"/>
    <w:rsid w:val="00F26A69"/>
    <w:pPr>
      <w:keepNext/>
      <w:jc w:val="center"/>
    </w:pPr>
    <w:rPr>
      <w:b/>
      <w:bCs/>
      <w:color w:val="000000"/>
      <w:sz w:val="28"/>
      <w:szCs w:val="28"/>
    </w:rPr>
  </w:style>
  <w:style w:type="paragraph" w:customStyle="1" w:styleId="a3">
    <w:name w:val="обычный"/>
    <w:uiPriority w:val="99"/>
    <w:rsid w:val="004C1A3A"/>
    <w:rPr>
      <w:rFonts w:ascii="Verdana" w:hAnsi="Verdana" w:cs="Verdana"/>
      <w:sz w:val="20"/>
      <w:szCs w:val="20"/>
      <w:lang w:val="en-US" w:eastAsia="en-US"/>
    </w:rPr>
  </w:style>
  <w:style w:type="paragraph" w:customStyle="1" w:styleId="a4">
    <w:name w:val="Знак Знак Знак Знак Знак Знак Знак Знак Знак Знак Знак Знак"/>
    <w:basedOn w:val="Normal"/>
    <w:uiPriority w:val="99"/>
    <w:rsid w:val="00B96A15"/>
    <w:rPr>
      <w:rFonts w:ascii="Verdana" w:hAnsi="Verdana" w:cs="Verdana"/>
      <w:sz w:val="20"/>
      <w:szCs w:val="20"/>
      <w:lang w:val="en-US" w:eastAsia="en-US"/>
    </w:rPr>
  </w:style>
  <w:style w:type="paragraph" w:customStyle="1" w:styleId="11">
    <w:name w:val="Знак1"/>
    <w:basedOn w:val="Normal"/>
    <w:uiPriority w:val="99"/>
    <w:rsid w:val="007375F6"/>
    <w:rPr>
      <w:rFonts w:ascii="Verdana" w:hAnsi="Verdana" w:cs="Verdana"/>
      <w:sz w:val="20"/>
      <w:szCs w:val="20"/>
      <w:lang w:val="en-US" w:eastAsia="en-US"/>
    </w:rPr>
  </w:style>
  <w:style w:type="paragraph" w:customStyle="1" w:styleId="a5">
    <w:name w:val="Знак Знак Знак Знак"/>
    <w:basedOn w:val="Normal"/>
    <w:uiPriority w:val="99"/>
    <w:rsid w:val="00CF3735"/>
    <w:rPr>
      <w:rFonts w:ascii="Verdana" w:hAnsi="Verdana" w:cs="Verdana"/>
      <w:sz w:val="20"/>
      <w:szCs w:val="20"/>
      <w:lang w:val="en-US" w:eastAsia="en-US"/>
    </w:rPr>
  </w:style>
  <w:style w:type="paragraph" w:customStyle="1" w:styleId="12">
    <w:name w:val="Знак Знак Знак Знак Знак Знак Знак Знак Знак Знак Знак1 Знак"/>
    <w:basedOn w:val="Normal"/>
    <w:uiPriority w:val="99"/>
    <w:rsid w:val="00855306"/>
    <w:rPr>
      <w:rFonts w:ascii="Verdana" w:hAnsi="Verdana" w:cs="Verdana"/>
      <w:sz w:val="20"/>
      <w:szCs w:val="20"/>
      <w:lang w:val="en-US" w:eastAsia="en-US"/>
    </w:rPr>
  </w:style>
  <w:style w:type="paragraph" w:customStyle="1" w:styleId="a6">
    <w:name w:val="Знак Знак Знак Знак Знак Знак Знак"/>
    <w:basedOn w:val="Normal"/>
    <w:uiPriority w:val="99"/>
    <w:rsid w:val="00106862"/>
    <w:rPr>
      <w:rFonts w:ascii="Verdana" w:hAnsi="Verdana" w:cs="Verdana"/>
      <w:sz w:val="20"/>
      <w:szCs w:val="20"/>
      <w:lang w:val="en-US" w:eastAsia="en-US"/>
    </w:rPr>
  </w:style>
  <w:style w:type="paragraph" w:customStyle="1" w:styleId="a7">
    <w:name w:val="Знак Знак Знак Знак Знак Знак"/>
    <w:basedOn w:val="Normal"/>
    <w:uiPriority w:val="99"/>
    <w:rsid w:val="00B96460"/>
    <w:rPr>
      <w:rFonts w:ascii="Verdana" w:hAnsi="Verdana" w:cs="Verdana"/>
      <w:sz w:val="20"/>
      <w:szCs w:val="20"/>
      <w:lang w:val="en-US" w:eastAsia="en-US"/>
    </w:rPr>
  </w:style>
  <w:style w:type="paragraph" w:customStyle="1" w:styleId="a8">
    <w:name w:val="Знак Знак Знак Знак Знак Знак Знак Знак Знак Знак"/>
    <w:basedOn w:val="Normal"/>
    <w:uiPriority w:val="99"/>
    <w:rsid w:val="00A40CAF"/>
    <w:rPr>
      <w:rFonts w:ascii="Verdana" w:hAnsi="Verdana" w:cs="Verdana"/>
      <w:sz w:val="20"/>
      <w:szCs w:val="20"/>
      <w:lang w:val="en-US" w:eastAsia="en-US"/>
    </w:rPr>
  </w:style>
  <w:style w:type="paragraph" w:customStyle="1" w:styleId="a9">
    <w:name w:val="Знак Знак Знак Знак Знак Знак Знак Знак Знак"/>
    <w:basedOn w:val="Normal"/>
    <w:uiPriority w:val="99"/>
    <w:rsid w:val="002725D9"/>
    <w:pPr>
      <w:spacing w:after="160" w:line="240" w:lineRule="exact"/>
      <w:jc w:val="both"/>
    </w:pPr>
    <w:rPr>
      <w:rFonts w:ascii="Tahoma" w:hAnsi="Tahoma" w:cs="Tahoma"/>
      <w:b/>
      <w:bCs/>
      <w:lang w:val="en-US" w:eastAsia="en-US"/>
    </w:rPr>
  </w:style>
  <w:style w:type="paragraph" w:customStyle="1" w:styleId="13">
    <w:name w:val="Знак Знак Знак Знак Знак Знак Знак Знак Знак1"/>
    <w:basedOn w:val="Normal"/>
    <w:uiPriority w:val="99"/>
    <w:rsid w:val="00F27CF1"/>
    <w:rPr>
      <w:rFonts w:ascii="Verdana" w:hAnsi="Verdana" w:cs="Verdana"/>
      <w:sz w:val="20"/>
      <w:szCs w:val="20"/>
      <w:lang w:val="en-US" w:eastAsia="en-US"/>
    </w:rPr>
  </w:style>
  <w:style w:type="paragraph" w:customStyle="1" w:styleId="20">
    <w:name w:val="сновной текст с отступом 2"/>
    <w:basedOn w:val="Normal"/>
    <w:uiPriority w:val="99"/>
    <w:rsid w:val="000064F4"/>
    <w:pPr>
      <w:tabs>
        <w:tab w:val="left" w:pos="8364"/>
      </w:tabs>
      <w:ind w:firstLine="709"/>
      <w:jc w:val="both"/>
    </w:pPr>
    <w:rPr>
      <w:sz w:val="28"/>
      <w:szCs w:val="28"/>
    </w:rPr>
  </w:style>
  <w:style w:type="paragraph" w:customStyle="1" w:styleId="BodyText20">
    <w:name w:val="Body Text2"/>
    <w:basedOn w:val="Normal"/>
    <w:uiPriority w:val="99"/>
    <w:rsid w:val="000064F4"/>
    <w:rPr>
      <w:sz w:val="28"/>
      <w:szCs w:val="28"/>
    </w:rPr>
  </w:style>
  <w:style w:type="paragraph" w:customStyle="1" w:styleId="14">
    <w:name w:val="Стиль1"/>
    <w:basedOn w:val="Normal"/>
    <w:uiPriority w:val="99"/>
    <w:rsid w:val="00FB7DB8"/>
    <w:rPr>
      <w:rFonts w:ascii="Verdana" w:hAnsi="Verdana" w:cs="Verdana"/>
      <w:sz w:val="20"/>
      <w:szCs w:val="20"/>
      <w:lang w:val="en-US" w:eastAsia="en-US"/>
    </w:rPr>
  </w:style>
  <w:style w:type="paragraph" w:customStyle="1" w:styleId="a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uiPriority w:val="99"/>
    <w:rsid w:val="00542075"/>
    <w:pPr>
      <w:spacing w:after="160" w:line="240" w:lineRule="exact"/>
      <w:jc w:val="both"/>
    </w:pPr>
    <w:rPr>
      <w:rFonts w:ascii="Tahoma" w:hAnsi="Tahoma" w:cs="Tahoma"/>
      <w:b/>
      <w:bCs/>
      <w:lang w:val="en-US" w:eastAsia="en-US"/>
    </w:rPr>
  </w:style>
  <w:style w:type="paragraph" w:customStyle="1" w:styleId="110">
    <w:name w:val="Знак Знак Знак Знак Знак Знак Знак Знак Знак Знак Знак1 Знак Знак Знак Знак1 Знак Знак"/>
    <w:basedOn w:val="Normal"/>
    <w:uiPriority w:val="99"/>
    <w:rsid w:val="00542075"/>
    <w:rPr>
      <w:rFonts w:ascii="Verdana" w:hAnsi="Verdana" w:cs="Verdana"/>
      <w:sz w:val="20"/>
      <w:szCs w:val="20"/>
      <w:lang w:val="en-US" w:eastAsia="en-US"/>
    </w:rPr>
  </w:style>
  <w:style w:type="paragraph" w:customStyle="1" w:styleId="22">
    <w:name w:val="Знак Знак2 Знак Знак Знак Знак"/>
    <w:basedOn w:val="Normal"/>
    <w:uiPriority w:val="99"/>
    <w:rsid w:val="00EB7B95"/>
    <w:rPr>
      <w:rFonts w:ascii="Verdana" w:hAnsi="Verdana" w:cs="Verdana"/>
      <w:sz w:val="20"/>
      <w:szCs w:val="20"/>
      <w:lang w:val="en-US" w:eastAsia="en-US"/>
    </w:rPr>
  </w:style>
  <w:style w:type="paragraph" w:customStyle="1" w:styleId="111">
    <w:name w:val="Знак Знак Знак Знак Знак Знак Знак Знак Знак Знак Знак1 Знак Знак Знак Знак1 Знак Знак Знак Знак Знак"/>
    <w:basedOn w:val="Normal"/>
    <w:uiPriority w:val="99"/>
    <w:rsid w:val="00705683"/>
    <w:rPr>
      <w:rFonts w:ascii="Verdana" w:hAnsi="Verdana" w:cs="Verdana"/>
      <w:sz w:val="20"/>
      <w:szCs w:val="20"/>
      <w:lang w:val="en-US" w:eastAsia="en-US"/>
    </w:rPr>
  </w:style>
  <w:style w:type="paragraph" w:customStyle="1" w:styleId="210">
    <w:name w:val="Знак Знак2 Знак Знак Знак Знак1"/>
    <w:basedOn w:val="Normal"/>
    <w:uiPriority w:val="99"/>
    <w:rsid w:val="00992D86"/>
    <w:rPr>
      <w:rFonts w:ascii="Verdana" w:hAnsi="Verdana" w:cs="Verdana"/>
      <w:sz w:val="20"/>
      <w:szCs w:val="20"/>
      <w:lang w:val="en-US" w:eastAsia="en-US"/>
    </w:rPr>
  </w:style>
  <w:style w:type="paragraph" w:customStyle="1" w:styleId="Normal1">
    <w:name w:val="Normal1"/>
    <w:uiPriority w:val="99"/>
    <w:rsid w:val="00DA2BE0"/>
    <w:rPr>
      <w:sz w:val="20"/>
      <w:szCs w:val="20"/>
    </w:rPr>
  </w:style>
</w:styles>
</file>

<file path=word/webSettings.xml><?xml version="1.0" encoding="utf-8"?>
<w:webSettings xmlns:r="http://schemas.openxmlformats.org/officeDocument/2006/relationships" xmlns:w="http://schemas.openxmlformats.org/wordprocessingml/2006/main">
  <w:divs>
    <w:div w:id="579682839">
      <w:marLeft w:val="0"/>
      <w:marRight w:val="0"/>
      <w:marTop w:val="0"/>
      <w:marBottom w:val="0"/>
      <w:divBdr>
        <w:top w:val="none" w:sz="0" w:space="0" w:color="auto"/>
        <w:left w:val="none" w:sz="0" w:space="0" w:color="auto"/>
        <w:bottom w:val="none" w:sz="0" w:space="0" w:color="auto"/>
        <w:right w:val="none" w:sz="0" w:space="0" w:color="auto"/>
      </w:divBdr>
    </w:div>
    <w:div w:id="579682840">
      <w:marLeft w:val="0"/>
      <w:marRight w:val="0"/>
      <w:marTop w:val="0"/>
      <w:marBottom w:val="0"/>
      <w:divBdr>
        <w:top w:val="none" w:sz="0" w:space="0" w:color="auto"/>
        <w:left w:val="none" w:sz="0" w:space="0" w:color="auto"/>
        <w:bottom w:val="none" w:sz="0" w:space="0" w:color="auto"/>
        <w:right w:val="none" w:sz="0" w:space="0" w:color="auto"/>
      </w:divBdr>
    </w:div>
    <w:div w:id="579682841">
      <w:marLeft w:val="0"/>
      <w:marRight w:val="0"/>
      <w:marTop w:val="0"/>
      <w:marBottom w:val="0"/>
      <w:divBdr>
        <w:top w:val="none" w:sz="0" w:space="0" w:color="auto"/>
        <w:left w:val="none" w:sz="0" w:space="0" w:color="auto"/>
        <w:bottom w:val="none" w:sz="0" w:space="0" w:color="auto"/>
        <w:right w:val="none" w:sz="0" w:space="0" w:color="auto"/>
      </w:divBdr>
    </w:div>
    <w:div w:id="579682842">
      <w:marLeft w:val="0"/>
      <w:marRight w:val="0"/>
      <w:marTop w:val="0"/>
      <w:marBottom w:val="0"/>
      <w:divBdr>
        <w:top w:val="none" w:sz="0" w:space="0" w:color="auto"/>
        <w:left w:val="none" w:sz="0" w:space="0" w:color="auto"/>
        <w:bottom w:val="none" w:sz="0" w:space="0" w:color="auto"/>
        <w:right w:val="none" w:sz="0" w:space="0" w:color="auto"/>
      </w:divBdr>
    </w:div>
    <w:div w:id="579682843">
      <w:marLeft w:val="0"/>
      <w:marRight w:val="0"/>
      <w:marTop w:val="0"/>
      <w:marBottom w:val="0"/>
      <w:divBdr>
        <w:top w:val="none" w:sz="0" w:space="0" w:color="auto"/>
        <w:left w:val="none" w:sz="0" w:space="0" w:color="auto"/>
        <w:bottom w:val="none" w:sz="0" w:space="0" w:color="auto"/>
        <w:right w:val="none" w:sz="0" w:space="0" w:color="auto"/>
      </w:divBdr>
    </w:div>
    <w:div w:id="579682844">
      <w:marLeft w:val="0"/>
      <w:marRight w:val="0"/>
      <w:marTop w:val="0"/>
      <w:marBottom w:val="0"/>
      <w:divBdr>
        <w:top w:val="none" w:sz="0" w:space="0" w:color="auto"/>
        <w:left w:val="none" w:sz="0" w:space="0" w:color="auto"/>
        <w:bottom w:val="none" w:sz="0" w:space="0" w:color="auto"/>
        <w:right w:val="none" w:sz="0" w:space="0" w:color="auto"/>
      </w:divBdr>
    </w:div>
    <w:div w:id="579682845">
      <w:marLeft w:val="0"/>
      <w:marRight w:val="0"/>
      <w:marTop w:val="0"/>
      <w:marBottom w:val="0"/>
      <w:divBdr>
        <w:top w:val="none" w:sz="0" w:space="0" w:color="auto"/>
        <w:left w:val="none" w:sz="0" w:space="0" w:color="auto"/>
        <w:bottom w:val="none" w:sz="0" w:space="0" w:color="auto"/>
        <w:right w:val="none" w:sz="0" w:space="0" w:color="auto"/>
      </w:divBdr>
    </w:div>
    <w:div w:id="579682846">
      <w:marLeft w:val="0"/>
      <w:marRight w:val="0"/>
      <w:marTop w:val="0"/>
      <w:marBottom w:val="0"/>
      <w:divBdr>
        <w:top w:val="none" w:sz="0" w:space="0" w:color="auto"/>
        <w:left w:val="none" w:sz="0" w:space="0" w:color="auto"/>
        <w:bottom w:val="none" w:sz="0" w:space="0" w:color="auto"/>
        <w:right w:val="none" w:sz="0" w:space="0" w:color="auto"/>
      </w:divBdr>
    </w:div>
    <w:div w:id="579682847">
      <w:marLeft w:val="0"/>
      <w:marRight w:val="0"/>
      <w:marTop w:val="0"/>
      <w:marBottom w:val="0"/>
      <w:divBdr>
        <w:top w:val="none" w:sz="0" w:space="0" w:color="auto"/>
        <w:left w:val="none" w:sz="0" w:space="0" w:color="auto"/>
        <w:bottom w:val="none" w:sz="0" w:space="0" w:color="auto"/>
        <w:right w:val="none" w:sz="0" w:space="0" w:color="auto"/>
      </w:divBdr>
    </w:div>
    <w:div w:id="579682848">
      <w:marLeft w:val="0"/>
      <w:marRight w:val="0"/>
      <w:marTop w:val="0"/>
      <w:marBottom w:val="0"/>
      <w:divBdr>
        <w:top w:val="none" w:sz="0" w:space="0" w:color="auto"/>
        <w:left w:val="none" w:sz="0" w:space="0" w:color="auto"/>
        <w:bottom w:val="none" w:sz="0" w:space="0" w:color="auto"/>
        <w:right w:val="none" w:sz="0" w:space="0" w:color="auto"/>
      </w:divBdr>
    </w:div>
    <w:div w:id="579682849">
      <w:marLeft w:val="0"/>
      <w:marRight w:val="0"/>
      <w:marTop w:val="0"/>
      <w:marBottom w:val="0"/>
      <w:divBdr>
        <w:top w:val="none" w:sz="0" w:space="0" w:color="auto"/>
        <w:left w:val="none" w:sz="0" w:space="0" w:color="auto"/>
        <w:bottom w:val="none" w:sz="0" w:space="0" w:color="auto"/>
        <w:right w:val="none" w:sz="0" w:space="0" w:color="auto"/>
      </w:divBdr>
    </w:div>
    <w:div w:id="579682850">
      <w:marLeft w:val="0"/>
      <w:marRight w:val="0"/>
      <w:marTop w:val="0"/>
      <w:marBottom w:val="0"/>
      <w:divBdr>
        <w:top w:val="none" w:sz="0" w:space="0" w:color="auto"/>
        <w:left w:val="none" w:sz="0" w:space="0" w:color="auto"/>
        <w:bottom w:val="none" w:sz="0" w:space="0" w:color="auto"/>
        <w:right w:val="none" w:sz="0" w:space="0" w:color="auto"/>
      </w:divBdr>
    </w:div>
    <w:div w:id="579682851">
      <w:marLeft w:val="0"/>
      <w:marRight w:val="0"/>
      <w:marTop w:val="0"/>
      <w:marBottom w:val="0"/>
      <w:divBdr>
        <w:top w:val="none" w:sz="0" w:space="0" w:color="auto"/>
        <w:left w:val="none" w:sz="0" w:space="0" w:color="auto"/>
        <w:bottom w:val="none" w:sz="0" w:space="0" w:color="auto"/>
        <w:right w:val="none" w:sz="0" w:space="0" w:color="auto"/>
      </w:divBdr>
    </w:div>
    <w:div w:id="579682852">
      <w:marLeft w:val="0"/>
      <w:marRight w:val="0"/>
      <w:marTop w:val="0"/>
      <w:marBottom w:val="0"/>
      <w:divBdr>
        <w:top w:val="none" w:sz="0" w:space="0" w:color="auto"/>
        <w:left w:val="none" w:sz="0" w:space="0" w:color="auto"/>
        <w:bottom w:val="none" w:sz="0" w:space="0" w:color="auto"/>
        <w:right w:val="none" w:sz="0" w:space="0" w:color="auto"/>
      </w:divBdr>
    </w:div>
    <w:div w:id="579682853">
      <w:marLeft w:val="0"/>
      <w:marRight w:val="0"/>
      <w:marTop w:val="0"/>
      <w:marBottom w:val="0"/>
      <w:divBdr>
        <w:top w:val="none" w:sz="0" w:space="0" w:color="auto"/>
        <w:left w:val="none" w:sz="0" w:space="0" w:color="auto"/>
        <w:bottom w:val="none" w:sz="0" w:space="0" w:color="auto"/>
        <w:right w:val="none" w:sz="0" w:space="0" w:color="auto"/>
      </w:divBdr>
    </w:div>
    <w:div w:id="579682854">
      <w:marLeft w:val="0"/>
      <w:marRight w:val="0"/>
      <w:marTop w:val="0"/>
      <w:marBottom w:val="0"/>
      <w:divBdr>
        <w:top w:val="none" w:sz="0" w:space="0" w:color="auto"/>
        <w:left w:val="none" w:sz="0" w:space="0" w:color="auto"/>
        <w:bottom w:val="none" w:sz="0" w:space="0" w:color="auto"/>
        <w:right w:val="none" w:sz="0" w:space="0" w:color="auto"/>
      </w:divBdr>
    </w:div>
    <w:div w:id="579682855">
      <w:marLeft w:val="0"/>
      <w:marRight w:val="0"/>
      <w:marTop w:val="0"/>
      <w:marBottom w:val="0"/>
      <w:divBdr>
        <w:top w:val="none" w:sz="0" w:space="0" w:color="auto"/>
        <w:left w:val="none" w:sz="0" w:space="0" w:color="auto"/>
        <w:bottom w:val="none" w:sz="0" w:space="0" w:color="auto"/>
        <w:right w:val="none" w:sz="0" w:space="0" w:color="auto"/>
      </w:divBdr>
    </w:div>
    <w:div w:id="579682856">
      <w:marLeft w:val="0"/>
      <w:marRight w:val="0"/>
      <w:marTop w:val="0"/>
      <w:marBottom w:val="0"/>
      <w:divBdr>
        <w:top w:val="none" w:sz="0" w:space="0" w:color="auto"/>
        <w:left w:val="none" w:sz="0" w:space="0" w:color="auto"/>
        <w:bottom w:val="none" w:sz="0" w:space="0" w:color="auto"/>
        <w:right w:val="none" w:sz="0" w:space="0" w:color="auto"/>
      </w:divBdr>
    </w:div>
    <w:div w:id="579682857">
      <w:marLeft w:val="0"/>
      <w:marRight w:val="0"/>
      <w:marTop w:val="0"/>
      <w:marBottom w:val="0"/>
      <w:divBdr>
        <w:top w:val="none" w:sz="0" w:space="0" w:color="auto"/>
        <w:left w:val="none" w:sz="0" w:space="0" w:color="auto"/>
        <w:bottom w:val="none" w:sz="0" w:space="0" w:color="auto"/>
        <w:right w:val="none" w:sz="0" w:space="0" w:color="auto"/>
      </w:divBdr>
    </w:div>
    <w:div w:id="5796828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chernigivstat.gov.ua"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3267</Words>
  <Characters>18622</Characters>
  <Application>Microsoft Office Outlook</Application>
  <DocSecurity>0</DocSecurity>
  <Lines>0</Lines>
  <Paragraphs>0</Paragraphs>
  <ScaleCrop>false</ScaleCrop>
  <Company>chngv</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Державний  комітет статистики України</dc:title>
  <dc:subject/>
  <dc:creator>user0058</dc:creator>
  <cp:keywords/>
  <dc:description/>
  <cp:lastModifiedBy>______</cp:lastModifiedBy>
  <cp:revision>2</cp:revision>
  <cp:lastPrinted>2015-12-23T12:08:00Z</cp:lastPrinted>
  <dcterms:created xsi:type="dcterms:W3CDTF">2016-01-11T10:47:00Z</dcterms:created>
  <dcterms:modified xsi:type="dcterms:W3CDTF">2016-01-11T10:47:00Z</dcterms:modified>
</cp:coreProperties>
</file>